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2C6" w:rsidRPr="009E02C6" w:rsidRDefault="009E02C6" w:rsidP="009E02C6">
      <w:pPr>
        <w:spacing w:line="240" w:lineRule="auto"/>
        <w:rPr>
          <w:rFonts w:ascii="Times New Roman" w:eastAsia="Times New Roman" w:hAnsi="Times New Roman" w:cs="Times New Roman"/>
          <w:sz w:val="24"/>
          <w:szCs w:val="24"/>
        </w:rPr>
      </w:pPr>
      <w:r w:rsidRPr="009E02C6">
        <w:rPr>
          <w:rFonts w:ascii="Overlock" w:eastAsia="Times New Roman" w:hAnsi="Overlock" w:cs="Times New Roman"/>
          <w:b/>
          <w:bCs/>
          <w:color w:val="000000"/>
          <w:u w:val="single"/>
        </w:rPr>
        <w:t xml:space="preserve">5th grade Standards Overview </w:t>
      </w:r>
    </w:p>
    <w:p w:rsidR="009E02C6" w:rsidRPr="009E02C6" w:rsidRDefault="009E02C6" w:rsidP="009E02C6">
      <w:pPr>
        <w:spacing w:line="240" w:lineRule="auto"/>
        <w:rPr>
          <w:rFonts w:ascii="Times New Roman" w:eastAsia="Times New Roman" w:hAnsi="Times New Roman" w:cs="Times New Roman"/>
          <w:sz w:val="24"/>
          <w:szCs w:val="24"/>
        </w:rPr>
      </w:pPr>
      <w:r w:rsidRPr="009E02C6">
        <w:rPr>
          <w:rFonts w:ascii="Overlock" w:eastAsia="Times New Roman" w:hAnsi="Overlock" w:cs="Times New Roman"/>
          <w:color w:val="000000"/>
          <w:shd w:val="clear" w:color="auto" w:fill="FFFFFF"/>
        </w:rPr>
        <w:t>5th grade is an important time for students to strengthen the skills they have gained in the previous grades and develop them even further in preparation for middle school. Fifth grade is about helping students practice, refine, and grow their skills, taking all that they have learned to the next step. Fifth graders build on what they learn in 4th grade by thinking and analyzing in deeper ways about what they learn and read. They also write structured, clear, and detailed pieces. Additionally, fifth graders are encouraged and expected to be more independent in their learning, requiring less guidance and support from adults and teachers. For example, when a student is asked to research a topic, he should be able to know what to do and how to accomplish this goal. He certainly may need the assistance of a teacher throughout the research, but he also has the basic tools to do so by himself.</w:t>
      </w:r>
    </w:p>
    <w:p w:rsidR="009E02C6" w:rsidRPr="009E02C6" w:rsidRDefault="009E02C6" w:rsidP="009E02C6">
      <w:pPr>
        <w:spacing w:line="240" w:lineRule="auto"/>
        <w:rPr>
          <w:rFonts w:ascii="Times New Roman" w:eastAsia="Times New Roman" w:hAnsi="Times New Roman" w:cs="Times New Roman"/>
          <w:sz w:val="24"/>
          <w:szCs w:val="24"/>
        </w:rPr>
      </w:pPr>
      <w:r w:rsidRPr="009E02C6">
        <w:rPr>
          <w:rFonts w:ascii="Overlock" w:eastAsia="Times New Roman" w:hAnsi="Overlock" w:cs="Times New Roman"/>
          <w:color w:val="000000"/>
          <w:shd w:val="clear" w:color="auto" w:fill="FFFFFF"/>
        </w:rPr>
        <w:t>During your child's 5th grade year, they will be working to master the following concepts:</w:t>
      </w:r>
    </w:p>
    <w:p w:rsidR="009E02C6" w:rsidRPr="009E02C6" w:rsidRDefault="009E02C6" w:rsidP="009E02C6">
      <w:pPr>
        <w:spacing w:after="0" w:line="240" w:lineRule="auto"/>
        <w:rPr>
          <w:rFonts w:ascii="Times New Roman" w:eastAsia="Times New Roman" w:hAnsi="Times New Roman" w:cs="Times New Roman"/>
          <w:sz w:val="24"/>
          <w:szCs w:val="24"/>
        </w:rPr>
      </w:pPr>
      <w:r w:rsidRPr="009E02C6">
        <w:rPr>
          <w:rFonts w:ascii="Overlock" w:eastAsia="Times New Roman" w:hAnsi="Overlock" w:cs="Times New Roman"/>
          <w:b/>
          <w:bCs/>
          <w:color w:val="000000"/>
          <w:u w:val="single"/>
        </w:rPr>
        <w:t>Religion</w:t>
      </w:r>
    </w:p>
    <w:p w:rsidR="009E02C6" w:rsidRPr="009E02C6" w:rsidRDefault="009E02C6" w:rsidP="009E02C6">
      <w:pPr>
        <w:spacing w:line="240" w:lineRule="auto"/>
        <w:ind w:right="-810"/>
        <w:rPr>
          <w:rFonts w:ascii="Times New Roman" w:eastAsia="Times New Roman" w:hAnsi="Times New Roman" w:cs="Times New Roman"/>
          <w:sz w:val="24"/>
          <w:szCs w:val="24"/>
        </w:rPr>
      </w:pPr>
      <w:r w:rsidRPr="009E02C6">
        <w:rPr>
          <w:rFonts w:ascii="Overlock" w:eastAsia="Times New Roman" w:hAnsi="Overlock" w:cs="Times New Roman"/>
          <w:b/>
          <w:bCs/>
          <w:color w:val="000000"/>
          <w:sz w:val="18"/>
          <w:szCs w:val="18"/>
          <w:u w:val="single"/>
        </w:rPr>
        <w:t>***</w:t>
      </w:r>
      <w:r w:rsidRPr="009E02C6">
        <w:rPr>
          <w:rFonts w:ascii="Overlock" w:eastAsia="Times New Roman" w:hAnsi="Overlock" w:cs="Times New Roman"/>
          <w:color w:val="000000"/>
          <w:sz w:val="18"/>
          <w:szCs w:val="18"/>
        </w:rPr>
        <w:t xml:space="preserve">For a comprehensive listing of Diocesan Standards, please visit: </w:t>
      </w:r>
      <w:hyperlink r:id="rId6" w:history="1">
        <w:r w:rsidRPr="009E02C6">
          <w:rPr>
            <w:rFonts w:ascii="Overlock" w:eastAsia="Times New Roman" w:hAnsi="Overlock" w:cs="Times New Roman"/>
            <w:color w:val="0000FF"/>
            <w:sz w:val="18"/>
            <w:szCs w:val="18"/>
            <w:u w:val="single"/>
          </w:rPr>
          <w:t>www.dioceseoflansing.org/education/catholic-school-curriculum</w:t>
        </w:r>
      </w:hyperlink>
    </w:p>
    <w:p w:rsidR="009E02C6" w:rsidRPr="009E02C6" w:rsidRDefault="009E02C6" w:rsidP="009E02C6">
      <w:pPr>
        <w:spacing w:line="240" w:lineRule="auto"/>
        <w:rPr>
          <w:rFonts w:ascii="Times New Roman" w:eastAsia="Times New Roman" w:hAnsi="Times New Roman" w:cs="Times New Roman"/>
          <w:sz w:val="24"/>
          <w:szCs w:val="24"/>
        </w:rPr>
      </w:pPr>
      <w:r w:rsidRPr="009E02C6">
        <w:rPr>
          <w:rFonts w:ascii="Overlock" w:eastAsia="Times New Roman" w:hAnsi="Overlock" w:cs="Times New Roman"/>
          <w:color w:val="000000"/>
          <w:u w:val="single"/>
        </w:rPr>
        <w:t>Overview:</w:t>
      </w:r>
      <w:r w:rsidRPr="009E02C6">
        <w:rPr>
          <w:rFonts w:ascii="Overlock" w:eastAsia="Times New Roman" w:hAnsi="Overlock" w:cs="Times New Roman"/>
          <w:color w:val="000000"/>
        </w:rPr>
        <w:t xml:space="preserve"> In fifth grade, we continue to focus on God as the center of our lives and learn that through the sacraments we receive God’s sanctifying Grace. This Grace enables us to see God in others and in ourselves as we love and serve as children of God. </w:t>
      </w:r>
    </w:p>
    <w:p w:rsidR="009E02C6" w:rsidRPr="009E02C6" w:rsidRDefault="009E02C6" w:rsidP="009E02C6">
      <w:pPr>
        <w:numPr>
          <w:ilvl w:val="0"/>
          <w:numId w:val="1"/>
        </w:numPr>
        <w:spacing w:after="0" w:line="240" w:lineRule="auto"/>
        <w:ind w:left="1440"/>
        <w:textAlignment w:val="baseline"/>
        <w:rPr>
          <w:rFonts w:ascii="Noto Sans Symbols" w:eastAsia="Times New Roman" w:hAnsi="Noto Sans Symbols" w:cs="Times New Roman"/>
          <w:b/>
          <w:bCs/>
          <w:color w:val="000000"/>
        </w:rPr>
      </w:pPr>
      <w:r w:rsidRPr="009E02C6">
        <w:rPr>
          <w:rFonts w:ascii="Overlock" w:eastAsia="Times New Roman" w:hAnsi="Overlock" w:cs="Times New Roman"/>
          <w:b/>
          <w:bCs/>
          <w:color w:val="000000"/>
        </w:rPr>
        <w:t>Profession of Faith</w:t>
      </w:r>
    </w:p>
    <w:p w:rsidR="009E02C6" w:rsidRPr="009E02C6" w:rsidRDefault="009E02C6" w:rsidP="009E02C6">
      <w:pPr>
        <w:numPr>
          <w:ilvl w:val="6"/>
          <w:numId w:val="2"/>
        </w:numPr>
        <w:spacing w:after="0" w:line="240" w:lineRule="auto"/>
        <w:ind w:left="2520"/>
        <w:textAlignment w:val="baseline"/>
        <w:rPr>
          <w:rFonts w:ascii="Noto Sans Symbols" w:eastAsia="Times New Roman" w:hAnsi="Noto Sans Symbols" w:cs="Times New Roman"/>
          <w:color w:val="000000"/>
        </w:rPr>
      </w:pPr>
      <w:r w:rsidRPr="009E02C6">
        <w:rPr>
          <w:rFonts w:ascii="Overlock" w:eastAsia="Times New Roman" w:hAnsi="Overlock" w:cs="Times New Roman"/>
          <w:color w:val="000000"/>
        </w:rPr>
        <w:t>Understand the importance of the Sacred Scripture and the books of the Bible</w:t>
      </w:r>
    </w:p>
    <w:p w:rsidR="009E02C6" w:rsidRPr="009E02C6" w:rsidRDefault="009E02C6" w:rsidP="009E02C6">
      <w:pPr>
        <w:numPr>
          <w:ilvl w:val="6"/>
          <w:numId w:val="2"/>
        </w:numPr>
        <w:spacing w:after="0" w:line="240" w:lineRule="auto"/>
        <w:ind w:left="2520"/>
        <w:textAlignment w:val="baseline"/>
        <w:rPr>
          <w:rFonts w:ascii="Noto Sans Symbols" w:eastAsia="Times New Roman" w:hAnsi="Noto Sans Symbols" w:cs="Times New Roman"/>
          <w:color w:val="000000"/>
        </w:rPr>
      </w:pPr>
      <w:r w:rsidRPr="009E02C6">
        <w:rPr>
          <w:rFonts w:ascii="Overlock" w:eastAsia="Times New Roman" w:hAnsi="Overlock" w:cs="Times New Roman"/>
          <w:color w:val="000000"/>
        </w:rPr>
        <w:t>Recognize that God is the creator of all life and that he created human beings in his own image and likeness Learn that Jesus Christ is God’s greatest gift to humanity</w:t>
      </w:r>
    </w:p>
    <w:p w:rsidR="009E02C6" w:rsidRPr="009E02C6" w:rsidRDefault="009E02C6" w:rsidP="009E02C6">
      <w:pPr>
        <w:numPr>
          <w:ilvl w:val="6"/>
          <w:numId w:val="2"/>
        </w:numPr>
        <w:spacing w:after="0" w:line="240" w:lineRule="auto"/>
        <w:ind w:left="2520"/>
        <w:textAlignment w:val="baseline"/>
        <w:rPr>
          <w:rFonts w:ascii="Noto Sans Symbols" w:eastAsia="Times New Roman" w:hAnsi="Noto Sans Symbols" w:cs="Times New Roman"/>
          <w:color w:val="000000"/>
        </w:rPr>
      </w:pPr>
      <w:r w:rsidRPr="009E02C6">
        <w:rPr>
          <w:rFonts w:ascii="Overlock" w:eastAsia="Times New Roman" w:hAnsi="Overlock" w:cs="Times New Roman"/>
          <w:color w:val="000000"/>
        </w:rPr>
        <w:t>The Blessed Trinity</w:t>
      </w:r>
    </w:p>
    <w:p w:rsidR="009E02C6" w:rsidRPr="009E02C6" w:rsidRDefault="009E02C6" w:rsidP="009E02C6">
      <w:pPr>
        <w:numPr>
          <w:ilvl w:val="6"/>
          <w:numId w:val="2"/>
        </w:numPr>
        <w:spacing w:after="0" w:line="240" w:lineRule="auto"/>
        <w:ind w:left="2520"/>
        <w:textAlignment w:val="baseline"/>
        <w:rPr>
          <w:rFonts w:ascii="Noto Sans Symbols" w:eastAsia="Times New Roman" w:hAnsi="Noto Sans Symbols" w:cs="Times New Roman"/>
          <w:color w:val="000000"/>
        </w:rPr>
      </w:pPr>
      <w:r w:rsidRPr="009E02C6">
        <w:rPr>
          <w:rFonts w:ascii="Overlock" w:eastAsia="Times New Roman" w:hAnsi="Overlock" w:cs="Times New Roman"/>
          <w:color w:val="000000"/>
        </w:rPr>
        <w:t>Learn about Jesus’ parables, miracles, love, and teachings, and salvation</w:t>
      </w:r>
    </w:p>
    <w:p w:rsidR="009E02C6" w:rsidRPr="009E02C6" w:rsidRDefault="009E02C6" w:rsidP="009E02C6">
      <w:pPr>
        <w:numPr>
          <w:ilvl w:val="6"/>
          <w:numId w:val="2"/>
        </w:numPr>
        <w:spacing w:after="0" w:line="240" w:lineRule="auto"/>
        <w:ind w:left="2520"/>
        <w:textAlignment w:val="baseline"/>
        <w:rPr>
          <w:rFonts w:ascii="Noto Sans Symbols" w:eastAsia="Times New Roman" w:hAnsi="Noto Sans Symbols" w:cs="Times New Roman"/>
          <w:color w:val="000000"/>
        </w:rPr>
      </w:pPr>
      <w:r w:rsidRPr="009E02C6">
        <w:rPr>
          <w:rFonts w:ascii="Overlock" w:eastAsia="Times New Roman" w:hAnsi="Overlock" w:cs="Times New Roman"/>
          <w:color w:val="000000"/>
        </w:rPr>
        <w:t>Learn about the blessed Mary mother of God and that she is the mother of all</w:t>
      </w:r>
    </w:p>
    <w:p w:rsidR="009E02C6" w:rsidRPr="009E02C6" w:rsidRDefault="009E02C6" w:rsidP="009E02C6">
      <w:pPr>
        <w:numPr>
          <w:ilvl w:val="6"/>
          <w:numId w:val="2"/>
        </w:numPr>
        <w:spacing w:after="0" w:line="240" w:lineRule="auto"/>
        <w:ind w:left="2520"/>
        <w:textAlignment w:val="baseline"/>
        <w:rPr>
          <w:rFonts w:ascii="Noto Sans Symbols" w:eastAsia="Times New Roman" w:hAnsi="Noto Sans Symbols" w:cs="Times New Roman"/>
          <w:color w:val="000000"/>
        </w:rPr>
      </w:pPr>
      <w:r w:rsidRPr="009E02C6">
        <w:rPr>
          <w:rFonts w:ascii="Overlock" w:eastAsia="Times New Roman" w:hAnsi="Overlock" w:cs="Times New Roman"/>
          <w:color w:val="000000"/>
        </w:rPr>
        <w:t>Recall the life of Saints</w:t>
      </w:r>
    </w:p>
    <w:p w:rsidR="009E02C6" w:rsidRPr="009E02C6" w:rsidRDefault="009E02C6" w:rsidP="009E02C6">
      <w:pPr>
        <w:spacing w:after="0" w:line="240" w:lineRule="auto"/>
        <w:rPr>
          <w:rFonts w:ascii="Times New Roman" w:eastAsia="Times New Roman" w:hAnsi="Times New Roman" w:cs="Times New Roman"/>
          <w:sz w:val="24"/>
          <w:szCs w:val="24"/>
        </w:rPr>
      </w:pPr>
    </w:p>
    <w:p w:rsidR="009E02C6" w:rsidRPr="009E02C6" w:rsidRDefault="009E02C6" w:rsidP="009E02C6">
      <w:pPr>
        <w:numPr>
          <w:ilvl w:val="0"/>
          <w:numId w:val="3"/>
        </w:numPr>
        <w:spacing w:after="0" w:line="240" w:lineRule="auto"/>
        <w:ind w:left="1440"/>
        <w:textAlignment w:val="baseline"/>
        <w:rPr>
          <w:rFonts w:ascii="Noto Sans Symbols" w:eastAsia="Times New Roman" w:hAnsi="Noto Sans Symbols" w:cs="Times New Roman"/>
          <w:b/>
          <w:bCs/>
          <w:color w:val="000000"/>
        </w:rPr>
      </w:pPr>
      <w:r w:rsidRPr="009E02C6">
        <w:rPr>
          <w:rFonts w:ascii="Overlock" w:eastAsia="Times New Roman" w:hAnsi="Overlock" w:cs="Times New Roman"/>
          <w:b/>
          <w:bCs/>
          <w:color w:val="000000"/>
        </w:rPr>
        <w:t>Celebration of Christian Mystery</w:t>
      </w:r>
    </w:p>
    <w:p w:rsidR="009E02C6" w:rsidRPr="009E02C6" w:rsidRDefault="009E02C6" w:rsidP="009E02C6">
      <w:pPr>
        <w:numPr>
          <w:ilvl w:val="6"/>
          <w:numId w:val="4"/>
        </w:numPr>
        <w:spacing w:after="0" w:line="240" w:lineRule="auto"/>
        <w:ind w:left="2520"/>
        <w:textAlignment w:val="baseline"/>
        <w:rPr>
          <w:rFonts w:ascii="Noto Sans Symbols" w:eastAsia="Times New Roman" w:hAnsi="Noto Sans Symbols" w:cs="Times New Roman"/>
          <w:color w:val="000000"/>
        </w:rPr>
      </w:pPr>
      <w:r w:rsidRPr="009E02C6">
        <w:rPr>
          <w:rFonts w:ascii="Overlock" w:eastAsia="Times New Roman" w:hAnsi="Overlock" w:cs="Times New Roman"/>
          <w:color w:val="000000"/>
        </w:rPr>
        <w:t>Understand that through the Seven Sacraments of the Church we celebrate the Paschal Mystery of Jesus Christ and receive sanctifying grace</w:t>
      </w:r>
    </w:p>
    <w:p w:rsidR="009E02C6" w:rsidRPr="009E02C6" w:rsidRDefault="009E02C6" w:rsidP="009E02C6">
      <w:pPr>
        <w:numPr>
          <w:ilvl w:val="6"/>
          <w:numId w:val="4"/>
        </w:numPr>
        <w:spacing w:after="0" w:line="240" w:lineRule="auto"/>
        <w:ind w:left="2520"/>
        <w:textAlignment w:val="baseline"/>
        <w:rPr>
          <w:rFonts w:ascii="Noto Sans Symbols" w:eastAsia="Times New Roman" w:hAnsi="Noto Sans Symbols" w:cs="Times New Roman"/>
          <w:color w:val="000000"/>
        </w:rPr>
      </w:pPr>
      <w:r w:rsidRPr="009E02C6">
        <w:rPr>
          <w:rFonts w:ascii="Overlock" w:eastAsia="Times New Roman" w:hAnsi="Overlock" w:cs="Times New Roman"/>
          <w:color w:val="000000"/>
        </w:rPr>
        <w:t>Identify the sacraments of Initiation, Healing, and Service</w:t>
      </w:r>
    </w:p>
    <w:p w:rsidR="009E02C6" w:rsidRPr="009E02C6" w:rsidRDefault="009E02C6" w:rsidP="009E02C6">
      <w:pPr>
        <w:numPr>
          <w:ilvl w:val="6"/>
          <w:numId w:val="4"/>
        </w:numPr>
        <w:spacing w:after="0" w:line="240" w:lineRule="auto"/>
        <w:ind w:left="2520"/>
        <w:textAlignment w:val="baseline"/>
        <w:rPr>
          <w:rFonts w:ascii="Noto Sans Symbols" w:eastAsia="Times New Roman" w:hAnsi="Noto Sans Symbols" w:cs="Times New Roman"/>
          <w:color w:val="000000"/>
        </w:rPr>
      </w:pPr>
      <w:r w:rsidRPr="009E02C6">
        <w:rPr>
          <w:rFonts w:ascii="Overlock" w:eastAsia="Times New Roman" w:hAnsi="Overlock" w:cs="Times New Roman"/>
          <w:color w:val="000000"/>
        </w:rPr>
        <w:t>Understand the role of Bishop Priest, and Deacon through the Sacrament of Holy Orders</w:t>
      </w:r>
    </w:p>
    <w:p w:rsidR="009E02C6" w:rsidRPr="009E02C6" w:rsidRDefault="009E02C6" w:rsidP="009E02C6">
      <w:pPr>
        <w:numPr>
          <w:ilvl w:val="6"/>
          <w:numId w:val="4"/>
        </w:numPr>
        <w:spacing w:after="0" w:line="240" w:lineRule="auto"/>
        <w:ind w:left="2520"/>
        <w:textAlignment w:val="baseline"/>
        <w:rPr>
          <w:rFonts w:ascii="Noto Sans Symbols" w:eastAsia="Times New Roman" w:hAnsi="Noto Sans Symbols" w:cs="Times New Roman"/>
          <w:color w:val="000000"/>
        </w:rPr>
      </w:pPr>
      <w:r w:rsidRPr="009E02C6">
        <w:rPr>
          <w:rFonts w:ascii="Overlock" w:eastAsia="Times New Roman" w:hAnsi="Overlock" w:cs="Times New Roman"/>
          <w:color w:val="000000"/>
        </w:rPr>
        <w:t xml:space="preserve">Understand that </w:t>
      </w:r>
      <w:proofErr w:type="spellStart"/>
      <w:r w:rsidRPr="009E02C6">
        <w:rPr>
          <w:rFonts w:ascii="Overlock" w:eastAsia="Times New Roman" w:hAnsi="Overlock" w:cs="Times New Roman"/>
          <w:color w:val="000000"/>
        </w:rPr>
        <w:t>Sacramentals</w:t>
      </w:r>
      <w:proofErr w:type="spellEnd"/>
      <w:r w:rsidRPr="009E02C6">
        <w:rPr>
          <w:rFonts w:ascii="Overlock" w:eastAsia="Times New Roman" w:hAnsi="Overlock" w:cs="Times New Roman"/>
          <w:color w:val="000000"/>
        </w:rPr>
        <w:t xml:space="preserve">  help us become closer to God </w:t>
      </w:r>
    </w:p>
    <w:p w:rsidR="009E02C6" w:rsidRPr="009E02C6" w:rsidRDefault="009E02C6" w:rsidP="009E02C6">
      <w:pPr>
        <w:spacing w:after="0" w:line="240" w:lineRule="auto"/>
        <w:rPr>
          <w:rFonts w:ascii="Times New Roman" w:eastAsia="Times New Roman" w:hAnsi="Times New Roman" w:cs="Times New Roman"/>
          <w:sz w:val="24"/>
          <w:szCs w:val="24"/>
        </w:rPr>
      </w:pPr>
    </w:p>
    <w:p w:rsidR="009E02C6" w:rsidRPr="009E02C6" w:rsidRDefault="009E02C6" w:rsidP="009E02C6">
      <w:pPr>
        <w:numPr>
          <w:ilvl w:val="0"/>
          <w:numId w:val="5"/>
        </w:numPr>
        <w:spacing w:after="0" w:line="240" w:lineRule="auto"/>
        <w:ind w:left="1440"/>
        <w:textAlignment w:val="baseline"/>
        <w:rPr>
          <w:rFonts w:ascii="Noto Sans Symbols" w:eastAsia="Times New Roman" w:hAnsi="Noto Sans Symbols" w:cs="Times New Roman"/>
          <w:b/>
          <w:bCs/>
          <w:color w:val="000000"/>
        </w:rPr>
      </w:pPr>
      <w:r w:rsidRPr="009E02C6">
        <w:rPr>
          <w:rFonts w:ascii="Overlock" w:eastAsia="Times New Roman" w:hAnsi="Overlock" w:cs="Times New Roman"/>
          <w:b/>
          <w:bCs/>
          <w:color w:val="000000"/>
        </w:rPr>
        <w:t>Life in Christ</w:t>
      </w:r>
    </w:p>
    <w:p w:rsidR="009E02C6" w:rsidRPr="009E02C6" w:rsidRDefault="009E02C6" w:rsidP="009E02C6">
      <w:pPr>
        <w:numPr>
          <w:ilvl w:val="6"/>
          <w:numId w:val="6"/>
        </w:numPr>
        <w:spacing w:after="0" w:line="240" w:lineRule="auto"/>
        <w:ind w:left="2520"/>
        <w:textAlignment w:val="baseline"/>
        <w:rPr>
          <w:rFonts w:ascii="Noto Sans Symbols" w:eastAsia="Times New Roman" w:hAnsi="Noto Sans Symbols" w:cs="Times New Roman"/>
          <w:color w:val="000000"/>
        </w:rPr>
      </w:pPr>
      <w:r w:rsidRPr="009E02C6">
        <w:rPr>
          <w:rFonts w:ascii="Overlock" w:eastAsia="Times New Roman" w:hAnsi="Overlock" w:cs="Times New Roman"/>
          <w:color w:val="000000"/>
        </w:rPr>
        <w:t>To discover that by living the Beatitudes we give witness to the Kingdom of God</w:t>
      </w:r>
    </w:p>
    <w:p w:rsidR="009E02C6" w:rsidRPr="009E02C6" w:rsidRDefault="009E02C6" w:rsidP="009E02C6">
      <w:pPr>
        <w:numPr>
          <w:ilvl w:val="6"/>
          <w:numId w:val="6"/>
        </w:numPr>
        <w:spacing w:after="0" w:line="240" w:lineRule="auto"/>
        <w:ind w:left="2520"/>
        <w:textAlignment w:val="baseline"/>
        <w:rPr>
          <w:rFonts w:ascii="Noto Sans Symbols" w:eastAsia="Times New Roman" w:hAnsi="Noto Sans Symbols" w:cs="Times New Roman"/>
          <w:color w:val="000000"/>
        </w:rPr>
      </w:pPr>
      <w:r w:rsidRPr="009E02C6">
        <w:rPr>
          <w:rFonts w:ascii="Overlock" w:eastAsia="Times New Roman" w:hAnsi="Overlock" w:cs="Times New Roman"/>
          <w:color w:val="000000"/>
        </w:rPr>
        <w:t>Learn about our conscience, which helps us do what is right and about mortal and venial sin, and the forgiveness of sins</w:t>
      </w:r>
    </w:p>
    <w:p w:rsidR="009E02C6" w:rsidRPr="009E02C6" w:rsidRDefault="009E02C6" w:rsidP="009E02C6">
      <w:pPr>
        <w:numPr>
          <w:ilvl w:val="6"/>
          <w:numId w:val="6"/>
        </w:numPr>
        <w:spacing w:after="0" w:line="240" w:lineRule="auto"/>
        <w:ind w:left="2520"/>
        <w:textAlignment w:val="baseline"/>
        <w:rPr>
          <w:rFonts w:ascii="Noto Sans Symbols" w:eastAsia="Times New Roman" w:hAnsi="Noto Sans Symbols" w:cs="Times New Roman"/>
          <w:color w:val="000000"/>
        </w:rPr>
      </w:pPr>
      <w:r w:rsidRPr="009E02C6">
        <w:rPr>
          <w:rFonts w:ascii="Overlock" w:eastAsia="Times New Roman" w:hAnsi="Overlock" w:cs="Times New Roman"/>
          <w:color w:val="000000"/>
        </w:rPr>
        <w:t>Learn about Theological Virtues and what it means to truly love others the way Jesus taught us</w:t>
      </w:r>
    </w:p>
    <w:p w:rsidR="009E02C6" w:rsidRPr="009E02C6" w:rsidRDefault="009E02C6" w:rsidP="009E02C6">
      <w:pPr>
        <w:numPr>
          <w:ilvl w:val="6"/>
          <w:numId w:val="6"/>
        </w:numPr>
        <w:spacing w:after="0" w:line="240" w:lineRule="auto"/>
        <w:ind w:left="2520"/>
        <w:textAlignment w:val="baseline"/>
        <w:rPr>
          <w:rFonts w:ascii="Noto Sans Symbols" w:eastAsia="Times New Roman" w:hAnsi="Noto Sans Symbols" w:cs="Times New Roman"/>
          <w:color w:val="000000"/>
        </w:rPr>
      </w:pPr>
      <w:r w:rsidRPr="009E02C6">
        <w:rPr>
          <w:rFonts w:ascii="Overlock" w:eastAsia="Times New Roman" w:hAnsi="Overlock" w:cs="Times New Roman"/>
          <w:color w:val="000000"/>
        </w:rPr>
        <w:t>Understand the Catholic vision of human sexuality</w:t>
      </w:r>
    </w:p>
    <w:p w:rsidR="009E02C6" w:rsidRPr="009E02C6" w:rsidRDefault="009E02C6" w:rsidP="009E02C6">
      <w:pPr>
        <w:numPr>
          <w:ilvl w:val="6"/>
          <w:numId w:val="6"/>
        </w:numPr>
        <w:spacing w:after="0" w:line="240" w:lineRule="auto"/>
        <w:ind w:left="2520"/>
        <w:textAlignment w:val="baseline"/>
        <w:rPr>
          <w:rFonts w:ascii="Noto Sans Symbols" w:eastAsia="Times New Roman" w:hAnsi="Noto Sans Symbols" w:cs="Times New Roman"/>
          <w:color w:val="000000"/>
        </w:rPr>
      </w:pPr>
      <w:r w:rsidRPr="009E02C6">
        <w:rPr>
          <w:rFonts w:ascii="Overlock" w:eastAsia="Times New Roman" w:hAnsi="Overlock" w:cs="Times New Roman"/>
          <w:color w:val="000000"/>
        </w:rPr>
        <w:t>Understand the Principles of Catholic Social teachings</w:t>
      </w:r>
    </w:p>
    <w:p w:rsidR="009E02C6" w:rsidRPr="009E02C6" w:rsidRDefault="009E02C6" w:rsidP="009E02C6">
      <w:pPr>
        <w:spacing w:after="0" w:line="240" w:lineRule="auto"/>
        <w:rPr>
          <w:rFonts w:ascii="Times New Roman" w:eastAsia="Times New Roman" w:hAnsi="Times New Roman" w:cs="Times New Roman"/>
          <w:sz w:val="24"/>
          <w:szCs w:val="24"/>
        </w:rPr>
      </w:pPr>
    </w:p>
    <w:p w:rsidR="009E02C6" w:rsidRPr="009E02C6" w:rsidRDefault="009E02C6" w:rsidP="009E02C6">
      <w:pPr>
        <w:numPr>
          <w:ilvl w:val="0"/>
          <w:numId w:val="7"/>
        </w:numPr>
        <w:spacing w:after="0" w:line="240" w:lineRule="auto"/>
        <w:ind w:left="1440"/>
        <w:textAlignment w:val="baseline"/>
        <w:rPr>
          <w:rFonts w:ascii="Noto Sans Symbols" w:eastAsia="Times New Roman" w:hAnsi="Noto Sans Symbols" w:cs="Times New Roman"/>
          <w:b/>
          <w:bCs/>
          <w:color w:val="000000"/>
        </w:rPr>
      </w:pPr>
      <w:r w:rsidRPr="009E02C6">
        <w:rPr>
          <w:rFonts w:ascii="Overlock" w:eastAsia="Times New Roman" w:hAnsi="Overlock" w:cs="Times New Roman"/>
          <w:b/>
          <w:bCs/>
          <w:color w:val="000000"/>
        </w:rPr>
        <w:t>Christian Prayer</w:t>
      </w:r>
    </w:p>
    <w:p w:rsidR="009E02C6" w:rsidRPr="009E02C6" w:rsidRDefault="009E02C6" w:rsidP="009E02C6">
      <w:pPr>
        <w:numPr>
          <w:ilvl w:val="6"/>
          <w:numId w:val="8"/>
        </w:numPr>
        <w:spacing w:after="0" w:line="240" w:lineRule="auto"/>
        <w:ind w:left="2520"/>
        <w:textAlignment w:val="baseline"/>
        <w:rPr>
          <w:rFonts w:ascii="Noto Sans Symbols" w:eastAsia="Times New Roman" w:hAnsi="Noto Sans Symbols" w:cs="Times New Roman"/>
          <w:color w:val="000000"/>
        </w:rPr>
      </w:pPr>
      <w:r w:rsidRPr="009E02C6">
        <w:rPr>
          <w:rFonts w:ascii="Overlock" w:eastAsia="Times New Roman" w:hAnsi="Overlock" w:cs="Times New Roman"/>
          <w:color w:val="000000"/>
        </w:rPr>
        <w:t>Understand what is prayer, the five types of prayer, and that God the Father wants to bring us closer to him through prayer</w:t>
      </w:r>
    </w:p>
    <w:p w:rsidR="009E02C6" w:rsidRPr="009E02C6" w:rsidRDefault="009E02C6" w:rsidP="009E02C6">
      <w:pPr>
        <w:numPr>
          <w:ilvl w:val="6"/>
          <w:numId w:val="8"/>
        </w:numPr>
        <w:spacing w:after="0" w:line="240" w:lineRule="auto"/>
        <w:ind w:left="2520"/>
        <w:textAlignment w:val="baseline"/>
        <w:rPr>
          <w:rFonts w:ascii="Noto Sans Symbols" w:eastAsia="Times New Roman" w:hAnsi="Noto Sans Symbols" w:cs="Times New Roman"/>
          <w:color w:val="000000"/>
        </w:rPr>
      </w:pPr>
      <w:r w:rsidRPr="009E02C6">
        <w:rPr>
          <w:rFonts w:ascii="Overlock" w:eastAsia="Times New Roman" w:hAnsi="Overlock" w:cs="Times New Roman"/>
          <w:color w:val="000000"/>
        </w:rPr>
        <w:lastRenderedPageBreak/>
        <w:t>Realize that prayer deepens our relationship with God</w:t>
      </w:r>
    </w:p>
    <w:p w:rsidR="009E02C6" w:rsidRPr="009E02C6" w:rsidRDefault="009E02C6" w:rsidP="009E02C6">
      <w:pPr>
        <w:numPr>
          <w:ilvl w:val="6"/>
          <w:numId w:val="8"/>
        </w:numPr>
        <w:spacing w:after="0" w:line="240" w:lineRule="auto"/>
        <w:ind w:left="2520"/>
        <w:textAlignment w:val="baseline"/>
        <w:rPr>
          <w:rFonts w:ascii="Noto Sans Symbols" w:eastAsia="Times New Roman" w:hAnsi="Noto Sans Symbols" w:cs="Times New Roman"/>
          <w:color w:val="000000"/>
        </w:rPr>
      </w:pPr>
      <w:r w:rsidRPr="009E02C6">
        <w:rPr>
          <w:rFonts w:ascii="Overlock" w:eastAsia="Times New Roman" w:hAnsi="Overlock" w:cs="Times New Roman"/>
          <w:color w:val="000000"/>
        </w:rPr>
        <w:t>Learn how Jesus teaches us to pray</w:t>
      </w:r>
    </w:p>
    <w:p w:rsidR="009E02C6" w:rsidRPr="009E02C6" w:rsidRDefault="009E02C6" w:rsidP="009E02C6">
      <w:pPr>
        <w:numPr>
          <w:ilvl w:val="6"/>
          <w:numId w:val="8"/>
        </w:numPr>
        <w:spacing w:after="0" w:line="240" w:lineRule="auto"/>
        <w:ind w:left="2520"/>
        <w:textAlignment w:val="baseline"/>
        <w:rPr>
          <w:rFonts w:ascii="Noto Sans Symbols" w:eastAsia="Times New Roman" w:hAnsi="Noto Sans Symbols" w:cs="Times New Roman"/>
          <w:color w:val="000000"/>
        </w:rPr>
      </w:pPr>
      <w:r w:rsidRPr="009E02C6">
        <w:rPr>
          <w:rFonts w:ascii="Overlock" w:eastAsia="Times New Roman" w:hAnsi="Overlock" w:cs="Times New Roman"/>
          <w:color w:val="000000"/>
        </w:rPr>
        <w:t>Understand that reading the Holy Scriptures is a way to pray</w:t>
      </w:r>
    </w:p>
    <w:p w:rsidR="009E02C6" w:rsidRPr="009E02C6" w:rsidRDefault="009E02C6" w:rsidP="009E02C6">
      <w:pPr>
        <w:numPr>
          <w:ilvl w:val="6"/>
          <w:numId w:val="8"/>
        </w:numPr>
        <w:spacing w:after="0" w:line="240" w:lineRule="auto"/>
        <w:ind w:left="2520"/>
        <w:textAlignment w:val="baseline"/>
        <w:rPr>
          <w:rFonts w:ascii="Noto Sans Symbols" w:eastAsia="Times New Roman" w:hAnsi="Noto Sans Symbols" w:cs="Times New Roman"/>
          <w:color w:val="000000"/>
        </w:rPr>
      </w:pPr>
      <w:r w:rsidRPr="009E02C6">
        <w:rPr>
          <w:rFonts w:ascii="Overlock" w:eastAsia="Times New Roman" w:hAnsi="Overlock" w:cs="Times New Roman"/>
          <w:color w:val="000000"/>
        </w:rPr>
        <w:t>Learn that Mary, Mother of God, intercedes for us in prayer</w:t>
      </w:r>
    </w:p>
    <w:p w:rsidR="009E02C6" w:rsidRPr="009E02C6" w:rsidRDefault="009E02C6" w:rsidP="009E02C6">
      <w:pPr>
        <w:spacing w:after="0" w:line="240" w:lineRule="auto"/>
        <w:rPr>
          <w:rFonts w:ascii="Times New Roman" w:eastAsia="Times New Roman" w:hAnsi="Times New Roman" w:cs="Times New Roman"/>
          <w:sz w:val="24"/>
          <w:szCs w:val="24"/>
        </w:rPr>
      </w:pPr>
      <w:r w:rsidRPr="009E02C6">
        <w:rPr>
          <w:rFonts w:ascii="Overlock" w:eastAsia="Times New Roman" w:hAnsi="Overlock" w:cs="Times New Roman"/>
          <w:b/>
          <w:bCs/>
          <w:color w:val="000000"/>
          <w:u w:val="single"/>
        </w:rPr>
        <w:t>ELA</w:t>
      </w:r>
    </w:p>
    <w:p w:rsidR="009E02C6" w:rsidRPr="009E02C6" w:rsidRDefault="009E02C6" w:rsidP="009E02C6">
      <w:pPr>
        <w:spacing w:line="240" w:lineRule="auto"/>
        <w:ind w:right="-720"/>
        <w:rPr>
          <w:rFonts w:ascii="Times New Roman" w:eastAsia="Times New Roman" w:hAnsi="Times New Roman" w:cs="Times New Roman"/>
          <w:sz w:val="24"/>
          <w:szCs w:val="24"/>
        </w:rPr>
      </w:pPr>
      <w:r w:rsidRPr="009E02C6">
        <w:rPr>
          <w:rFonts w:ascii="Overlock" w:eastAsia="Times New Roman" w:hAnsi="Overlock" w:cs="Times New Roman"/>
          <w:b/>
          <w:bCs/>
          <w:color w:val="000000"/>
          <w:sz w:val="18"/>
          <w:szCs w:val="18"/>
          <w:u w:val="single"/>
        </w:rPr>
        <w:t>***</w:t>
      </w:r>
      <w:r w:rsidRPr="009E02C6">
        <w:rPr>
          <w:rFonts w:ascii="Overlock" w:eastAsia="Times New Roman" w:hAnsi="Overlock" w:cs="Times New Roman"/>
          <w:color w:val="000000"/>
          <w:sz w:val="18"/>
          <w:szCs w:val="18"/>
        </w:rPr>
        <w:t xml:space="preserve">For a comprehensive listing of Diocesan Standards, please visit: </w:t>
      </w:r>
      <w:hyperlink r:id="rId7" w:history="1">
        <w:r w:rsidRPr="009E02C6">
          <w:rPr>
            <w:rFonts w:ascii="Overlock" w:eastAsia="Times New Roman" w:hAnsi="Overlock" w:cs="Times New Roman"/>
            <w:color w:val="0000FF"/>
            <w:sz w:val="18"/>
            <w:szCs w:val="18"/>
            <w:u w:val="single"/>
          </w:rPr>
          <w:t>www.dioceseoflansing.org/education/catholic-school-curriculum</w:t>
        </w:r>
      </w:hyperlink>
    </w:p>
    <w:p w:rsidR="009E02C6" w:rsidRPr="009E02C6" w:rsidRDefault="009E02C6" w:rsidP="009E02C6">
      <w:pPr>
        <w:spacing w:after="0" w:line="240" w:lineRule="auto"/>
        <w:rPr>
          <w:rFonts w:ascii="Times New Roman" w:eastAsia="Times New Roman" w:hAnsi="Times New Roman" w:cs="Times New Roman"/>
          <w:sz w:val="24"/>
          <w:szCs w:val="24"/>
        </w:rPr>
      </w:pPr>
    </w:p>
    <w:p w:rsidR="009E02C6" w:rsidRPr="009E02C6" w:rsidRDefault="009E02C6" w:rsidP="009E02C6">
      <w:pPr>
        <w:spacing w:line="240" w:lineRule="auto"/>
        <w:ind w:hanging="720"/>
        <w:rPr>
          <w:rFonts w:ascii="Times New Roman" w:eastAsia="Times New Roman" w:hAnsi="Times New Roman" w:cs="Times New Roman"/>
          <w:sz w:val="24"/>
          <w:szCs w:val="24"/>
        </w:rPr>
      </w:pPr>
      <w:r w:rsidRPr="009E02C6">
        <w:rPr>
          <w:rFonts w:ascii="Overlock" w:eastAsia="Times New Roman" w:hAnsi="Overlock" w:cs="Times New Roman"/>
          <w:color w:val="000000"/>
          <w:u w:val="single"/>
        </w:rPr>
        <w:t>Overview:</w:t>
      </w:r>
      <w:r w:rsidRPr="009E02C6">
        <w:rPr>
          <w:rFonts w:ascii="Overlock" w:eastAsia="Times New Roman" w:hAnsi="Overlock" w:cs="Times New Roman"/>
          <w:color w:val="000000"/>
        </w:rPr>
        <w:t xml:space="preserve"> The fifth grade reading curriculum focuses on teaching students to understand the text they read and to develop ideas about what they read and learn. Students are expected to think carefully about (and ultimately use) details such as quotes, facts and events from a text to develop and explain what they think and what they have learned. </w:t>
      </w:r>
      <w:r w:rsidRPr="009E02C6">
        <w:rPr>
          <w:rFonts w:ascii="Overlock" w:eastAsia="Times New Roman" w:hAnsi="Overlock" w:cs="Times New Roman"/>
          <w:b/>
          <w:bCs/>
          <w:color w:val="000000"/>
        </w:rPr>
        <w:t>  </w:t>
      </w:r>
      <w:r w:rsidRPr="009E02C6">
        <w:rPr>
          <w:rFonts w:ascii="Overlock" w:eastAsia="Times New Roman" w:hAnsi="Overlock" w:cs="Times New Roman"/>
          <w:color w:val="000000"/>
        </w:rPr>
        <w:t xml:space="preserve">The writing and </w:t>
      </w:r>
      <w:proofErr w:type="spellStart"/>
      <w:r w:rsidRPr="009E02C6">
        <w:rPr>
          <w:rFonts w:ascii="Overlock" w:eastAsia="Times New Roman" w:hAnsi="Overlock" w:cs="Times New Roman"/>
          <w:color w:val="000000"/>
        </w:rPr>
        <w:t>and</w:t>
      </w:r>
      <w:proofErr w:type="spellEnd"/>
      <w:r w:rsidRPr="009E02C6">
        <w:rPr>
          <w:rFonts w:ascii="Overlock" w:eastAsia="Times New Roman" w:hAnsi="Overlock" w:cs="Times New Roman"/>
          <w:color w:val="000000"/>
        </w:rPr>
        <w:t xml:space="preserve"> language curriculum builds on skills learned in fourth grade. Students write several different essays (opinion, informational/explanatory, and narratives) about a variety of topics using details and organization to write strong pieces. Students are shown specific ways to do this and spend much of their time in class working on their own individual writing pieces. The language curriculum also builds on skills learned in fourth grade. Students work on conjunctions, verbs, verb tenses, capitalization, and punctuation, understanding figurative language, and word relationships.</w:t>
      </w:r>
    </w:p>
    <w:p w:rsidR="009E02C6" w:rsidRPr="009E02C6" w:rsidRDefault="009E02C6" w:rsidP="009E02C6">
      <w:pPr>
        <w:numPr>
          <w:ilvl w:val="1"/>
          <w:numId w:val="9"/>
        </w:numPr>
        <w:spacing w:after="0" w:line="240" w:lineRule="auto"/>
        <w:textAlignment w:val="baseline"/>
        <w:rPr>
          <w:rFonts w:ascii="Courier New" w:eastAsia="Times New Roman" w:hAnsi="Courier New" w:cs="Courier New"/>
          <w:color w:val="000000"/>
        </w:rPr>
      </w:pPr>
      <w:r w:rsidRPr="009E02C6">
        <w:rPr>
          <w:rFonts w:ascii="Overlock" w:eastAsia="Times New Roman" w:hAnsi="Overlock" w:cs="Courier New"/>
          <w:b/>
          <w:bCs/>
          <w:color w:val="000000"/>
        </w:rPr>
        <w:t xml:space="preserve">Reading: Literature: </w:t>
      </w:r>
    </w:p>
    <w:p w:rsidR="009E02C6" w:rsidRPr="009E02C6" w:rsidRDefault="009E02C6" w:rsidP="009E02C6">
      <w:pPr>
        <w:numPr>
          <w:ilvl w:val="2"/>
          <w:numId w:val="10"/>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Quote accurately from text and drawing inferences from text</w:t>
      </w:r>
    </w:p>
    <w:p w:rsidR="009E02C6" w:rsidRPr="009E02C6" w:rsidRDefault="009E02C6" w:rsidP="009E02C6">
      <w:pPr>
        <w:numPr>
          <w:ilvl w:val="2"/>
          <w:numId w:val="10"/>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Determine a theme of story, drama, or poem, how characters respond to conflict/challenges, speakers reflection (poem), and summarize the text.</w:t>
      </w:r>
    </w:p>
    <w:p w:rsidR="009E02C6" w:rsidRPr="009E02C6" w:rsidRDefault="009E02C6" w:rsidP="009E02C6">
      <w:pPr>
        <w:numPr>
          <w:ilvl w:val="2"/>
          <w:numId w:val="10"/>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Compare/contrast two or more characters, settings, or events, identifying specific details</w:t>
      </w:r>
    </w:p>
    <w:p w:rsidR="009E02C6" w:rsidRPr="009E02C6" w:rsidRDefault="009E02C6" w:rsidP="009E02C6">
      <w:pPr>
        <w:numPr>
          <w:ilvl w:val="2"/>
          <w:numId w:val="10"/>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Identify and understand language such as metaphors and similes</w:t>
      </w:r>
    </w:p>
    <w:p w:rsidR="009E02C6" w:rsidRPr="009E02C6" w:rsidRDefault="009E02C6" w:rsidP="009E02C6">
      <w:pPr>
        <w:numPr>
          <w:ilvl w:val="2"/>
          <w:numId w:val="10"/>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Explain series of chapters, scenes, or stanzas fit together to provide the overall structure.</w:t>
      </w:r>
    </w:p>
    <w:p w:rsidR="009E02C6" w:rsidRPr="009E02C6" w:rsidRDefault="009E02C6" w:rsidP="009E02C6">
      <w:pPr>
        <w:numPr>
          <w:ilvl w:val="2"/>
          <w:numId w:val="10"/>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Describe the influence of a narrator’s or speaker’s point of view.</w:t>
      </w:r>
    </w:p>
    <w:p w:rsidR="009E02C6" w:rsidRPr="009E02C6" w:rsidRDefault="009E02C6" w:rsidP="009E02C6">
      <w:pPr>
        <w:numPr>
          <w:ilvl w:val="2"/>
          <w:numId w:val="10"/>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Analyze visual and multimedia elements add meaning, tone, or beauty (graphic novels, multimedia presentations of fiction, folktale, myth, poem)</w:t>
      </w:r>
    </w:p>
    <w:p w:rsidR="009E02C6" w:rsidRPr="009E02C6" w:rsidRDefault="009E02C6" w:rsidP="009E02C6">
      <w:pPr>
        <w:numPr>
          <w:ilvl w:val="2"/>
          <w:numId w:val="10"/>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Compare/contrast stories in the same genre (mysteries and adventure)</w:t>
      </w:r>
    </w:p>
    <w:p w:rsidR="009E02C6" w:rsidRPr="009E02C6" w:rsidRDefault="009E02C6" w:rsidP="009E02C6">
      <w:pPr>
        <w:numPr>
          <w:ilvl w:val="2"/>
          <w:numId w:val="10"/>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End of year read and comprehend literature, stories, dramas, and poetry</w:t>
      </w:r>
    </w:p>
    <w:p w:rsidR="009E02C6" w:rsidRPr="009E02C6" w:rsidRDefault="009E02C6" w:rsidP="009E02C6">
      <w:pPr>
        <w:spacing w:after="0" w:line="240" w:lineRule="auto"/>
        <w:rPr>
          <w:rFonts w:ascii="Times New Roman" w:eastAsia="Times New Roman" w:hAnsi="Times New Roman" w:cs="Times New Roman"/>
          <w:sz w:val="24"/>
          <w:szCs w:val="24"/>
        </w:rPr>
      </w:pPr>
    </w:p>
    <w:p w:rsidR="009E02C6" w:rsidRPr="009E02C6" w:rsidRDefault="009E02C6" w:rsidP="009E02C6">
      <w:pPr>
        <w:numPr>
          <w:ilvl w:val="1"/>
          <w:numId w:val="11"/>
        </w:numPr>
        <w:spacing w:after="0" w:line="240" w:lineRule="auto"/>
        <w:textAlignment w:val="baseline"/>
        <w:rPr>
          <w:rFonts w:ascii="Courier New" w:eastAsia="Times New Roman" w:hAnsi="Courier New" w:cs="Courier New"/>
          <w:color w:val="000000"/>
        </w:rPr>
      </w:pPr>
      <w:r w:rsidRPr="009E02C6">
        <w:rPr>
          <w:rFonts w:ascii="Overlock" w:eastAsia="Times New Roman" w:hAnsi="Overlock" w:cs="Courier New"/>
          <w:b/>
          <w:bCs/>
          <w:color w:val="000000"/>
        </w:rPr>
        <w:t>Reading: Informational Text</w:t>
      </w:r>
    </w:p>
    <w:p w:rsidR="009E02C6" w:rsidRPr="009E02C6" w:rsidRDefault="009E02C6" w:rsidP="009E02C6">
      <w:pPr>
        <w:numPr>
          <w:ilvl w:val="2"/>
          <w:numId w:val="12"/>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Quote accurately from text and drawing inferences from text</w:t>
      </w:r>
    </w:p>
    <w:p w:rsidR="009E02C6" w:rsidRPr="009E02C6" w:rsidRDefault="009E02C6" w:rsidP="009E02C6">
      <w:pPr>
        <w:numPr>
          <w:ilvl w:val="2"/>
          <w:numId w:val="12"/>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Determine two or more main ideas, explain key details and summarize the text</w:t>
      </w:r>
    </w:p>
    <w:p w:rsidR="009E02C6" w:rsidRPr="009E02C6" w:rsidRDefault="009E02C6" w:rsidP="009E02C6">
      <w:pPr>
        <w:numPr>
          <w:ilvl w:val="2"/>
          <w:numId w:val="12"/>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Explain relationships or interactions of two or more characters, events, ideas, or concepts in a historical, scientific, or technical text based on information.</w:t>
      </w:r>
    </w:p>
    <w:p w:rsidR="009E02C6" w:rsidRPr="009E02C6" w:rsidRDefault="009E02C6" w:rsidP="009E02C6">
      <w:pPr>
        <w:numPr>
          <w:ilvl w:val="2"/>
          <w:numId w:val="12"/>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Identify and use general academic and domain-specific words (topic or subject area)</w:t>
      </w:r>
    </w:p>
    <w:p w:rsidR="009E02C6" w:rsidRPr="009E02C6" w:rsidRDefault="009E02C6" w:rsidP="009E02C6">
      <w:pPr>
        <w:numPr>
          <w:ilvl w:val="2"/>
          <w:numId w:val="12"/>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 xml:space="preserve">Compare/contrast chronology, comparison, </w:t>
      </w:r>
      <w:proofErr w:type="gramStart"/>
      <w:r w:rsidRPr="009E02C6">
        <w:rPr>
          <w:rFonts w:ascii="Overlock" w:eastAsia="Times New Roman" w:hAnsi="Overlock" w:cs="Times New Roman"/>
          <w:color w:val="000000"/>
        </w:rPr>
        <w:t>cause</w:t>
      </w:r>
      <w:proofErr w:type="gramEnd"/>
      <w:r w:rsidRPr="009E02C6">
        <w:rPr>
          <w:rFonts w:ascii="Overlock" w:eastAsia="Times New Roman" w:hAnsi="Overlock" w:cs="Times New Roman"/>
          <w:color w:val="000000"/>
        </w:rPr>
        <w:t>/effect, problem/solution of events, ideas, concepts, or information in two or more texts.</w:t>
      </w:r>
    </w:p>
    <w:p w:rsidR="009E02C6" w:rsidRPr="009E02C6" w:rsidRDefault="009E02C6" w:rsidP="009E02C6">
      <w:pPr>
        <w:numPr>
          <w:ilvl w:val="2"/>
          <w:numId w:val="12"/>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Identify multiple accounts of same event or topic (similarities/differences)</w:t>
      </w:r>
    </w:p>
    <w:p w:rsidR="009E02C6" w:rsidRPr="009E02C6" w:rsidRDefault="009E02C6" w:rsidP="009E02C6">
      <w:pPr>
        <w:numPr>
          <w:ilvl w:val="2"/>
          <w:numId w:val="12"/>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draw information from multiple print or digital sources to answer questions or solve problems</w:t>
      </w:r>
    </w:p>
    <w:p w:rsidR="009E02C6" w:rsidRPr="009E02C6" w:rsidRDefault="009E02C6" w:rsidP="009E02C6">
      <w:pPr>
        <w:numPr>
          <w:ilvl w:val="2"/>
          <w:numId w:val="12"/>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Explain and identify author’s use of reason and evidence to support points in a text.</w:t>
      </w:r>
    </w:p>
    <w:p w:rsidR="009E02C6" w:rsidRPr="009E02C6" w:rsidRDefault="009E02C6" w:rsidP="009E02C6">
      <w:pPr>
        <w:numPr>
          <w:ilvl w:val="2"/>
          <w:numId w:val="12"/>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Integrate information from several texts on same topic to use for speeches and writing.</w:t>
      </w:r>
    </w:p>
    <w:p w:rsidR="009E02C6" w:rsidRPr="009E02C6" w:rsidRDefault="009E02C6" w:rsidP="009E02C6">
      <w:pPr>
        <w:numPr>
          <w:ilvl w:val="2"/>
          <w:numId w:val="12"/>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End of year read and comprehend informational texts (history/social studies, science, and technical texts)</w:t>
      </w:r>
    </w:p>
    <w:p w:rsidR="009E02C6" w:rsidRPr="009E02C6" w:rsidRDefault="009E02C6" w:rsidP="009E02C6">
      <w:pPr>
        <w:numPr>
          <w:ilvl w:val="1"/>
          <w:numId w:val="12"/>
        </w:numPr>
        <w:spacing w:after="0" w:line="240" w:lineRule="auto"/>
        <w:textAlignment w:val="baseline"/>
        <w:rPr>
          <w:rFonts w:ascii="Courier New" w:eastAsia="Times New Roman" w:hAnsi="Courier New" w:cs="Courier New"/>
          <w:color w:val="000000"/>
        </w:rPr>
      </w:pPr>
      <w:r w:rsidRPr="009E02C6">
        <w:rPr>
          <w:rFonts w:ascii="Overlock" w:eastAsia="Times New Roman" w:hAnsi="Overlock" w:cs="Courier New"/>
          <w:b/>
          <w:bCs/>
          <w:color w:val="000000"/>
        </w:rPr>
        <w:lastRenderedPageBreak/>
        <w:t>Reading: Foundational Skills</w:t>
      </w:r>
    </w:p>
    <w:p w:rsidR="009E02C6" w:rsidRPr="009E02C6" w:rsidRDefault="009E02C6" w:rsidP="009E02C6">
      <w:pPr>
        <w:numPr>
          <w:ilvl w:val="2"/>
          <w:numId w:val="12"/>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Identify and use grade-level phonics and word analysis skills in decoding words.</w:t>
      </w:r>
    </w:p>
    <w:p w:rsidR="009E02C6" w:rsidRPr="009E02C6" w:rsidRDefault="009E02C6" w:rsidP="009E02C6">
      <w:pPr>
        <w:numPr>
          <w:ilvl w:val="2"/>
          <w:numId w:val="12"/>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Read with sufficient accuracy and fluency to support comprehension. Purpose and understanding, read prose/poetry with accuracy, appropriate rate, and expression, use context/self-correction for word recognition and understanding.</w:t>
      </w:r>
    </w:p>
    <w:p w:rsidR="009E02C6" w:rsidRPr="009E02C6" w:rsidRDefault="009E02C6" w:rsidP="009E02C6">
      <w:pPr>
        <w:numPr>
          <w:ilvl w:val="1"/>
          <w:numId w:val="12"/>
        </w:numPr>
        <w:spacing w:after="0" w:line="240" w:lineRule="auto"/>
        <w:textAlignment w:val="baseline"/>
        <w:rPr>
          <w:rFonts w:ascii="Courier New" w:eastAsia="Times New Roman" w:hAnsi="Courier New" w:cs="Courier New"/>
          <w:color w:val="000000"/>
        </w:rPr>
      </w:pPr>
      <w:r w:rsidRPr="009E02C6">
        <w:rPr>
          <w:rFonts w:ascii="Overlock" w:eastAsia="Times New Roman" w:hAnsi="Overlock" w:cs="Courier New"/>
          <w:b/>
          <w:bCs/>
          <w:color w:val="000000"/>
        </w:rPr>
        <w:t>Writing</w:t>
      </w:r>
    </w:p>
    <w:p w:rsidR="009E02C6" w:rsidRPr="009E02C6" w:rsidRDefault="009E02C6" w:rsidP="009E02C6">
      <w:pPr>
        <w:numPr>
          <w:ilvl w:val="2"/>
          <w:numId w:val="12"/>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Write opinion piece on topics or text, supporting a point of view with reasons and information.</w:t>
      </w:r>
    </w:p>
    <w:p w:rsidR="009E02C6" w:rsidRPr="009E02C6" w:rsidRDefault="009E02C6" w:rsidP="009E02C6">
      <w:pPr>
        <w:numPr>
          <w:ilvl w:val="2"/>
          <w:numId w:val="12"/>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Introduce a topic, state an opinion, logically grouped and support writer’s purpose</w:t>
      </w:r>
    </w:p>
    <w:p w:rsidR="009E02C6" w:rsidRPr="009E02C6" w:rsidRDefault="009E02C6" w:rsidP="009E02C6">
      <w:pPr>
        <w:numPr>
          <w:ilvl w:val="2"/>
          <w:numId w:val="12"/>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Logically ordered reasons supported by facts and details.</w:t>
      </w:r>
    </w:p>
    <w:p w:rsidR="009E02C6" w:rsidRPr="009E02C6" w:rsidRDefault="009E02C6" w:rsidP="009E02C6">
      <w:pPr>
        <w:numPr>
          <w:ilvl w:val="2"/>
          <w:numId w:val="12"/>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Use words, phrases, and clauses to link opinion. (consequently, specifically)</w:t>
      </w:r>
    </w:p>
    <w:p w:rsidR="009E02C6" w:rsidRPr="009E02C6" w:rsidRDefault="009E02C6" w:rsidP="009E02C6">
      <w:pPr>
        <w:numPr>
          <w:ilvl w:val="2"/>
          <w:numId w:val="12"/>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Conclusion: restating writer’s opinion.</w:t>
      </w:r>
    </w:p>
    <w:p w:rsidR="009E02C6" w:rsidRPr="009E02C6" w:rsidRDefault="009E02C6" w:rsidP="009E02C6">
      <w:pPr>
        <w:spacing w:after="0" w:line="240" w:lineRule="auto"/>
        <w:rPr>
          <w:rFonts w:ascii="Times New Roman" w:eastAsia="Times New Roman" w:hAnsi="Times New Roman" w:cs="Times New Roman"/>
          <w:sz w:val="24"/>
          <w:szCs w:val="24"/>
        </w:rPr>
      </w:pPr>
    </w:p>
    <w:p w:rsidR="009E02C6" w:rsidRPr="009E02C6" w:rsidRDefault="009E02C6" w:rsidP="009E02C6">
      <w:pPr>
        <w:numPr>
          <w:ilvl w:val="2"/>
          <w:numId w:val="13"/>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Write informational/explanatory text to examine a topic, convey ideas and information clearly.</w:t>
      </w:r>
    </w:p>
    <w:p w:rsidR="009E02C6" w:rsidRPr="009E02C6" w:rsidRDefault="009E02C6" w:rsidP="009E02C6">
      <w:pPr>
        <w:numPr>
          <w:ilvl w:val="2"/>
          <w:numId w:val="13"/>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Introduce a topic clearly; (general observation and focus, and group related information logically, include formatting, illustrations, and multimedia)</w:t>
      </w:r>
    </w:p>
    <w:p w:rsidR="009E02C6" w:rsidRPr="009E02C6" w:rsidRDefault="009E02C6" w:rsidP="009E02C6">
      <w:pPr>
        <w:numPr>
          <w:ilvl w:val="2"/>
          <w:numId w:val="13"/>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Develop the topic with facts, definitions, concrete details, quotations, or other information related to topic.</w:t>
      </w:r>
    </w:p>
    <w:p w:rsidR="009E02C6" w:rsidRPr="009E02C6" w:rsidRDefault="009E02C6" w:rsidP="009E02C6">
      <w:pPr>
        <w:numPr>
          <w:ilvl w:val="2"/>
          <w:numId w:val="13"/>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Link ideas using words, phrases and clauses (in contrast, especially)</w:t>
      </w:r>
    </w:p>
    <w:p w:rsidR="009E02C6" w:rsidRPr="009E02C6" w:rsidRDefault="009E02C6" w:rsidP="009E02C6">
      <w:pPr>
        <w:numPr>
          <w:ilvl w:val="2"/>
          <w:numId w:val="13"/>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Use precise language, domain-specific vocabulary to inform/explain topic.</w:t>
      </w:r>
    </w:p>
    <w:p w:rsidR="009E02C6" w:rsidRPr="009E02C6" w:rsidRDefault="009E02C6" w:rsidP="009E02C6">
      <w:pPr>
        <w:numPr>
          <w:ilvl w:val="2"/>
          <w:numId w:val="13"/>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Provide conclusion related to the information presented.</w:t>
      </w:r>
    </w:p>
    <w:p w:rsidR="009E02C6" w:rsidRPr="009E02C6" w:rsidRDefault="009E02C6" w:rsidP="009E02C6">
      <w:pPr>
        <w:spacing w:after="0" w:line="240" w:lineRule="auto"/>
        <w:rPr>
          <w:rFonts w:ascii="Times New Roman" w:eastAsia="Times New Roman" w:hAnsi="Times New Roman" w:cs="Times New Roman"/>
          <w:sz w:val="24"/>
          <w:szCs w:val="24"/>
        </w:rPr>
      </w:pPr>
    </w:p>
    <w:p w:rsidR="009E02C6" w:rsidRPr="009E02C6" w:rsidRDefault="009E02C6" w:rsidP="009E02C6">
      <w:pPr>
        <w:numPr>
          <w:ilvl w:val="2"/>
          <w:numId w:val="14"/>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Write narratives: develop real or imagined experiences or events using descriptive details, and clear event sequences.</w:t>
      </w:r>
    </w:p>
    <w:p w:rsidR="009E02C6" w:rsidRPr="009E02C6" w:rsidRDefault="009E02C6" w:rsidP="009E02C6">
      <w:pPr>
        <w:numPr>
          <w:ilvl w:val="2"/>
          <w:numId w:val="14"/>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Establish/introduce situations with narrator or characters, and events in a natural sequence.</w:t>
      </w:r>
    </w:p>
    <w:p w:rsidR="009E02C6" w:rsidRPr="009E02C6" w:rsidRDefault="009E02C6" w:rsidP="009E02C6">
      <w:pPr>
        <w:numPr>
          <w:ilvl w:val="2"/>
          <w:numId w:val="14"/>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Use narrative techniques; dialogue, description, and pacing to develop experiences and events, show character responses to situations.</w:t>
      </w:r>
    </w:p>
    <w:p w:rsidR="009E02C6" w:rsidRPr="009E02C6" w:rsidRDefault="009E02C6" w:rsidP="009E02C6">
      <w:pPr>
        <w:numPr>
          <w:ilvl w:val="2"/>
          <w:numId w:val="14"/>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Use a variety of transitional words, phrases, and clauses to show sequence of events.</w:t>
      </w:r>
    </w:p>
    <w:p w:rsidR="009E02C6" w:rsidRPr="009E02C6" w:rsidRDefault="009E02C6" w:rsidP="009E02C6">
      <w:pPr>
        <w:numPr>
          <w:ilvl w:val="2"/>
          <w:numId w:val="14"/>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Use concrete words and phrase and sensory details.</w:t>
      </w:r>
    </w:p>
    <w:p w:rsidR="009E02C6" w:rsidRPr="009E02C6" w:rsidRDefault="009E02C6" w:rsidP="009E02C6">
      <w:pPr>
        <w:numPr>
          <w:ilvl w:val="2"/>
          <w:numId w:val="14"/>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 xml:space="preserve">Provide a conclusion that follows from the narrated experiences or events. </w:t>
      </w:r>
    </w:p>
    <w:p w:rsidR="009E02C6" w:rsidRPr="009E02C6" w:rsidRDefault="009E02C6" w:rsidP="009E02C6">
      <w:pPr>
        <w:numPr>
          <w:ilvl w:val="2"/>
          <w:numId w:val="14"/>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Produce clear and coherent writing: development and organization are appropriate to task, purpose, and audience.</w:t>
      </w:r>
    </w:p>
    <w:p w:rsidR="009E02C6" w:rsidRPr="009E02C6" w:rsidRDefault="009E02C6" w:rsidP="009E02C6">
      <w:pPr>
        <w:numPr>
          <w:ilvl w:val="2"/>
          <w:numId w:val="14"/>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Develop writing with planning, revising, editing, rewriting, or try a new approach (support from peers and adults)</w:t>
      </w:r>
    </w:p>
    <w:p w:rsidR="009E02C6" w:rsidRPr="009E02C6" w:rsidRDefault="009E02C6" w:rsidP="009E02C6">
      <w:pPr>
        <w:numPr>
          <w:ilvl w:val="2"/>
          <w:numId w:val="14"/>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 xml:space="preserve">Guidance and support from adults use technology to </w:t>
      </w:r>
      <w:proofErr w:type="gramStart"/>
      <w:r w:rsidRPr="009E02C6">
        <w:rPr>
          <w:rFonts w:ascii="Overlock" w:eastAsia="Times New Roman" w:hAnsi="Overlock" w:cs="Times New Roman"/>
          <w:color w:val="000000"/>
        </w:rPr>
        <w:t>produce,</w:t>
      </w:r>
      <w:proofErr w:type="gramEnd"/>
      <w:r w:rsidRPr="009E02C6">
        <w:rPr>
          <w:rFonts w:ascii="Overlock" w:eastAsia="Times New Roman" w:hAnsi="Overlock" w:cs="Times New Roman"/>
          <w:color w:val="000000"/>
        </w:rPr>
        <w:t xml:space="preserve"> publish writing.</w:t>
      </w:r>
    </w:p>
    <w:p w:rsidR="009E02C6" w:rsidRPr="009E02C6" w:rsidRDefault="009E02C6" w:rsidP="009E02C6">
      <w:pPr>
        <w:numPr>
          <w:ilvl w:val="2"/>
          <w:numId w:val="14"/>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Demonstrate sufficient command of keyboarding skills to type.</w:t>
      </w:r>
    </w:p>
    <w:p w:rsidR="009E02C6" w:rsidRPr="009E02C6" w:rsidRDefault="009E02C6" w:rsidP="009E02C6">
      <w:pPr>
        <w:numPr>
          <w:ilvl w:val="2"/>
          <w:numId w:val="14"/>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 xml:space="preserve">Conduct short research projects, using several sources. </w:t>
      </w:r>
    </w:p>
    <w:p w:rsidR="009E02C6" w:rsidRPr="009E02C6" w:rsidRDefault="009E02C6" w:rsidP="009E02C6">
      <w:pPr>
        <w:numPr>
          <w:ilvl w:val="2"/>
          <w:numId w:val="14"/>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Recall relevant information from experiences, summarize/paraphrase information, provide list of sources.</w:t>
      </w:r>
    </w:p>
    <w:p w:rsidR="009E02C6" w:rsidRPr="009E02C6" w:rsidRDefault="009E02C6" w:rsidP="009E02C6">
      <w:pPr>
        <w:numPr>
          <w:ilvl w:val="2"/>
          <w:numId w:val="14"/>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Draw evidence from literary or informational texts to support analysis, reflection, and research.</w:t>
      </w:r>
    </w:p>
    <w:p w:rsidR="009E02C6" w:rsidRPr="009E02C6" w:rsidRDefault="009E02C6" w:rsidP="009E02C6">
      <w:pPr>
        <w:numPr>
          <w:ilvl w:val="2"/>
          <w:numId w:val="14"/>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Apply grade 5 Reading standards to literature (See literature)</w:t>
      </w:r>
    </w:p>
    <w:p w:rsidR="009E02C6" w:rsidRPr="009E02C6" w:rsidRDefault="009E02C6" w:rsidP="009E02C6">
      <w:pPr>
        <w:numPr>
          <w:ilvl w:val="2"/>
          <w:numId w:val="14"/>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Apply grade 5 Reading standards to informational texts (See informational)</w:t>
      </w:r>
    </w:p>
    <w:p w:rsidR="009E02C6" w:rsidRPr="009E02C6" w:rsidRDefault="009E02C6" w:rsidP="009E02C6">
      <w:pPr>
        <w:numPr>
          <w:ilvl w:val="2"/>
          <w:numId w:val="14"/>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Write routinely over extended time frames (time for research, reflection, and revision)</w:t>
      </w:r>
    </w:p>
    <w:p w:rsidR="009E02C6" w:rsidRPr="009E02C6" w:rsidRDefault="009E02C6" w:rsidP="009E02C6">
      <w:pPr>
        <w:numPr>
          <w:ilvl w:val="2"/>
          <w:numId w:val="14"/>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Write for shorter time frames (develop tasks, purpose, and audiences)</w:t>
      </w:r>
    </w:p>
    <w:p w:rsidR="009E02C6" w:rsidRPr="009E02C6" w:rsidRDefault="009E02C6" w:rsidP="009E02C6">
      <w:pPr>
        <w:numPr>
          <w:ilvl w:val="1"/>
          <w:numId w:val="15"/>
        </w:numPr>
        <w:spacing w:after="0" w:line="240" w:lineRule="auto"/>
        <w:textAlignment w:val="baseline"/>
        <w:rPr>
          <w:rFonts w:ascii="Courier New" w:eastAsia="Times New Roman" w:hAnsi="Courier New" w:cs="Courier New"/>
          <w:color w:val="000000"/>
        </w:rPr>
      </w:pPr>
      <w:r w:rsidRPr="009E02C6">
        <w:rPr>
          <w:rFonts w:ascii="Overlock" w:eastAsia="Times New Roman" w:hAnsi="Overlock" w:cs="Courier New"/>
          <w:b/>
          <w:bCs/>
          <w:color w:val="000000"/>
        </w:rPr>
        <w:t>Speaking and Listening</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lastRenderedPageBreak/>
        <w:t>Engage effectively in discussions (one on one, in groups, and teacher led) on 5th grade topics and texts, building on ideas and expressing own ideas.</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Be prepared for group discussions, follow rules for group discussions, pose and respond to questions, review key ideas and draw conclusions.</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Summarize text read aloud or information presented through media, visually and orally.</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 xml:space="preserve">Summarize </w:t>
      </w:r>
      <w:proofErr w:type="gramStart"/>
      <w:r w:rsidRPr="009E02C6">
        <w:rPr>
          <w:rFonts w:ascii="Overlock" w:eastAsia="Times New Roman" w:hAnsi="Overlock" w:cs="Times New Roman"/>
          <w:color w:val="000000"/>
        </w:rPr>
        <w:t>points</w:t>
      </w:r>
      <w:proofErr w:type="gramEnd"/>
      <w:r w:rsidRPr="009E02C6">
        <w:rPr>
          <w:rFonts w:ascii="Overlock" w:eastAsia="Times New Roman" w:hAnsi="Overlock" w:cs="Times New Roman"/>
          <w:color w:val="000000"/>
        </w:rPr>
        <w:t xml:space="preserve"> speaker makes and explain how each claim is supported by reasons and evidence.</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Make a presentation on a topic or text or present an opinion; correctly sequencing ideas, facts, and relevant, descriptive details, speak clearly at an understandable pace.</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Use multimedia in presentations (graphics, sound, visual displays) to enhance ideas and theme.</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Adapt speech to variety of contexts and tasks, using formal English</w:t>
      </w:r>
    </w:p>
    <w:p w:rsidR="009E02C6" w:rsidRPr="009E02C6" w:rsidRDefault="009E02C6" w:rsidP="009E02C6">
      <w:pPr>
        <w:numPr>
          <w:ilvl w:val="1"/>
          <w:numId w:val="15"/>
        </w:numPr>
        <w:spacing w:after="0" w:line="240" w:lineRule="auto"/>
        <w:textAlignment w:val="baseline"/>
        <w:rPr>
          <w:rFonts w:ascii="Courier New" w:eastAsia="Times New Roman" w:hAnsi="Courier New" w:cs="Courier New"/>
          <w:color w:val="000000"/>
        </w:rPr>
      </w:pPr>
      <w:r w:rsidRPr="009E02C6">
        <w:rPr>
          <w:rFonts w:ascii="Overlock" w:eastAsia="Times New Roman" w:hAnsi="Overlock" w:cs="Courier New"/>
          <w:b/>
          <w:bCs/>
          <w:color w:val="000000"/>
        </w:rPr>
        <w:t>Language</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Conventions of Standard English: Explain function of conjunctions, prepositions, and interjections.</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Form and use the perfect verb tenses.</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Use verb tense to convey various times, sequences, states, and conditions.</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Recognize and correct inappropriate shots in verb tenses.</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Use correlative conjunctions (either/or, neither/nor)</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Capitalization, punctuation, and spelling when writing.</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Use punctuation to separate items in a series.</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Commas to separate an introductory element from sentence.</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Commas to set off the words yes and no, to set off a tag question, and to indicate direct address.</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Use underlining, quotation marks, or italics to indicate titles of work.</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Spell grade-appropriate words correctly.</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Knowledge of language: expand, combine, and reduce sentences for meaning, reader/listener interest, and style.</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Compare/contrast varieties of English (dialects, registers) in stories, dramas, or poems</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Identify/clarify meaning of unknown and multiple-meaning words and phrases.</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Use context clues (cause/effect relationships and comparisons in text)</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Use common, grade appropriate Greek and Latin affixes and roots as clues to the meaning.</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Consult reference materials (dictionaries, glossaries, thesauruses) both print and digital for pronunciation, spelling and meaning of words and phrases.</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Understand figurative language, word relationships, and nuances in word meanings.</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Including similes and metaphors</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Recognize and explain meaning of idioms, adages, and proverbs.</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Relationship between synonyms, antonyms, homographs to understand each word.</w:t>
      </w:r>
    </w:p>
    <w:p w:rsidR="009E02C6" w:rsidRPr="009E02C6" w:rsidRDefault="009E02C6" w:rsidP="009E02C6">
      <w:pPr>
        <w:numPr>
          <w:ilvl w:val="2"/>
          <w:numId w:val="1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 xml:space="preserve">Acquire and use accurately grade-appropriate general academic and domain-specific words and phrases, those that signal contrast, addition, and other logical relationships ( however, although, nevertheless, similarly, moreover, in addition) </w:t>
      </w:r>
    </w:p>
    <w:p w:rsidR="009E02C6" w:rsidRPr="009E02C6" w:rsidRDefault="009E02C6" w:rsidP="009E02C6">
      <w:pPr>
        <w:spacing w:after="0" w:line="240" w:lineRule="auto"/>
        <w:rPr>
          <w:rFonts w:ascii="Times New Roman" w:eastAsia="Times New Roman" w:hAnsi="Times New Roman" w:cs="Times New Roman"/>
          <w:sz w:val="24"/>
          <w:szCs w:val="24"/>
        </w:rPr>
      </w:pPr>
      <w:r w:rsidRPr="009E02C6">
        <w:rPr>
          <w:rFonts w:ascii="Overlock" w:eastAsia="Times New Roman" w:hAnsi="Overlock" w:cs="Times New Roman"/>
          <w:b/>
          <w:bCs/>
          <w:color w:val="000000"/>
          <w:u w:val="single"/>
        </w:rPr>
        <w:t>Math</w:t>
      </w:r>
    </w:p>
    <w:p w:rsidR="009E02C6" w:rsidRPr="009E02C6" w:rsidRDefault="009E02C6" w:rsidP="009E02C6">
      <w:pPr>
        <w:spacing w:line="240" w:lineRule="auto"/>
        <w:ind w:right="-630"/>
        <w:rPr>
          <w:rFonts w:ascii="Times New Roman" w:eastAsia="Times New Roman" w:hAnsi="Times New Roman" w:cs="Times New Roman"/>
          <w:sz w:val="24"/>
          <w:szCs w:val="24"/>
        </w:rPr>
      </w:pPr>
      <w:r w:rsidRPr="009E02C6">
        <w:rPr>
          <w:rFonts w:ascii="Overlock" w:eastAsia="Times New Roman" w:hAnsi="Overlock" w:cs="Times New Roman"/>
          <w:b/>
          <w:bCs/>
          <w:color w:val="000000"/>
          <w:sz w:val="18"/>
          <w:szCs w:val="18"/>
        </w:rPr>
        <w:t>***</w:t>
      </w:r>
      <w:r w:rsidRPr="009E02C6">
        <w:rPr>
          <w:rFonts w:ascii="Overlock" w:eastAsia="Times New Roman" w:hAnsi="Overlock" w:cs="Times New Roman"/>
          <w:color w:val="000000"/>
          <w:sz w:val="18"/>
          <w:szCs w:val="18"/>
        </w:rPr>
        <w:t xml:space="preserve">For a comprehensive listing of Diocesan Standards, please visit: </w:t>
      </w:r>
      <w:hyperlink r:id="rId8" w:history="1">
        <w:r w:rsidRPr="009E02C6">
          <w:rPr>
            <w:rFonts w:ascii="Overlock" w:eastAsia="Times New Roman" w:hAnsi="Overlock" w:cs="Times New Roman"/>
            <w:color w:val="0000FF"/>
            <w:sz w:val="18"/>
            <w:szCs w:val="18"/>
          </w:rPr>
          <w:t>www.dioceseoflansing.org/education/catholic-school-curriculum</w:t>
        </w:r>
      </w:hyperlink>
    </w:p>
    <w:p w:rsidR="009E02C6" w:rsidRPr="009E02C6" w:rsidRDefault="009E02C6" w:rsidP="009E02C6">
      <w:pPr>
        <w:spacing w:after="0" w:line="240" w:lineRule="auto"/>
        <w:rPr>
          <w:rFonts w:ascii="Times New Roman" w:eastAsia="Times New Roman" w:hAnsi="Times New Roman" w:cs="Times New Roman"/>
          <w:sz w:val="24"/>
          <w:szCs w:val="24"/>
        </w:rPr>
      </w:pPr>
    </w:p>
    <w:p w:rsidR="009E02C6" w:rsidRPr="009E02C6" w:rsidRDefault="009E02C6" w:rsidP="009E02C6">
      <w:pPr>
        <w:spacing w:line="240" w:lineRule="auto"/>
        <w:rPr>
          <w:rFonts w:ascii="Times New Roman" w:eastAsia="Times New Roman" w:hAnsi="Times New Roman" w:cs="Times New Roman"/>
          <w:sz w:val="24"/>
          <w:szCs w:val="24"/>
        </w:rPr>
      </w:pPr>
      <w:r w:rsidRPr="009E02C6">
        <w:rPr>
          <w:rFonts w:ascii="Overlock" w:eastAsia="Times New Roman" w:hAnsi="Overlock" w:cs="Times New Roman"/>
          <w:color w:val="333333"/>
          <w:shd w:val="clear" w:color="auto" w:fill="FFFFFF"/>
        </w:rPr>
        <w:lastRenderedPageBreak/>
        <w:t>In 5th grade, students practice more complex computation with fractions, decimals, and larger numbers, using all four basic operations: addition, subtraction, multiplication, and division. They also often solve equations that require multiple steps and must be solved in a specific order (for example, equations in parentheses must be solved first). 5th grade math also emphasizes real life situations to help students strengthen their skills and solve problems that occur in their own lives. As in previous grades, 5th graders are often asked to explain how they solve problems in order to ensure that they truly understand the concepts underlying the equations they solve.</w:t>
      </w:r>
    </w:p>
    <w:p w:rsidR="009E02C6" w:rsidRPr="009E02C6" w:rsidRDefault="009E02C6" w:rsidP="009E02C6">
      <w:pPr>
        <w:numPr>
          <w:ilvl w:val="0"/>
          <w:numId w:val="16"/>
        </w:numPr>
        <w:spacing w:after="0" w:line="240" w:lineRule="auto"/>
        <w:ind w:left="1440"/>
        <w:textAlignment w:val="baseline"/>
        <w:rPr>
          <w:rFonts w:ascii="Overlock" w:eastAsia="Times New Roman" w:hAnsi="Overlock" w:cs="Times New Roman"/>
          <w:b/>
          <w:bCs/>
          <w:color w:val="000000"/>
        </w:rPr>
      </w:pPr>
      <w:r w:rsidRPr="009E02C6">
        <w:rPr>
          <w:rFonts w:ascii="Overlock" w:eastAsia="Times New Roman" w:hAnsi="Overlock" w:cs="Times New Roman"/>
          <w:b/>
          <w:bCs/>
          <w:color w:val="000000"/>
        </w:rPr>
        <w:t xml:space="preserve">Numbers and Operations </w:t>
      </w:r>
    </w:p>
    <w:p w:rsidR="009E02C6" w:rsidRPr="009E02C6" w:rsidRDefault="009E02C6" w:rsidP="009E02C6">
      <w:pPr>
        <w:numPr>
          <w:ilvl w:val="0"/>
          <w:numId w:val="16"/>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Maintain mastery of basic addition, subtraction, multiplication, and division facts</w:t>
      </w:r>
    </w:p>
    <w:p w:rsidR="009E02C6" w:rsidRPr="009E02C6" w:rsidRDefault="009E02C6" w:rsidP="009E02C6">
      <w:pPr>
        <w:numPr>
          <w:ilvl w:val="0"/>
          <w:numId w:val="16"/>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Place value relationships to the tenths, hundredth, thousandths</w:t>
      </w:r>
    </w:p>
    <w:p w:rsidR="009E02C6" w:rsidRPr="009E02C6" w:rsidRDefault="009E02C6" w:rsidP="009E02C6">
      <w:pPr>
        <w:numPr>
          <w:ilvl w:val="0"/>
          <w:numId w:val="16"/>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Perform operations using addition, subtraction, multiplication, and division of whole number and decimals numbers to the thousandths</w:t>
      </w:r>
    </w:p>
    <w:p w:rsidR="009E02C6" w:rsidRPr="009E02C6" w:rsidRDefault="009E02C6" w:rsidP="009E02C6">
      <w:pPr>
        <w:numPr>
          <w:ilvl w:val="0"/>
          <w:numId w:val="16"/>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 xml:space="preserve">Find factors and multiples to rename common denominators, and simplify </w:t>
      </w:r>
    </w:p>
    <w:p w:rsidR="009E02C6" w:rsidRPr="009E02C6" w:rsidRDefault="009E02C6" w:rsidP="009E02C6">
      <w:pPr>
        <w:numPr>
          <w:ilvl w:val="0"/>
          <w:numId w:val="16"/>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add, subtract, multiply, and divide fractions and mixed numbers with unlike denominators</w:t>
      </w:r>
    </w:p>
    <w:p w:rsidR="009E02C6" w:rsidRPr="009E02C6" w:rsidRDefault="009E02C6" w:rsidP="009E02C6">
      <w:pPr>
        <w:numPr>
          <w:ilvl w:val="0"/>
          <w:numId w:val="16"/>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Round and estimate fractions and mixed numbers</w:t>
      </w:r>
    </w:p>
    <w:p w:rsidR="009E02C6" w:rsidRPr="009E02C6" w:rsidRDefault="009E02C6" w:rsidP="009E02C6">
      <w:pPr>
        <w:numPr>
          <w:ilvl w:val="0"/>
          <w:numId w:val="16"/>
        </w:numPr>
        <w:spacing w:after="0" w:line="240" w:lineRule="auto"/>
        <w:ind w:left="1440"/>
        <w:textAlignment w:val="baseline"/>
        <w:rPr>
          <w:rFonts w:ascii="Overlock" w:eastAsia="Times New Roman" w:hAnsi="Overlock" w:cs="Times New Roman"/>
          <w:b/>
          <w:bCs/>
          <w:color w:val="000000"/>
        </w:rPr>
      </w:pPr>
      <w:r w:rsidRPr="009E02C6">
        <w:rPr>
          <w:rFonts w:ascii="Overlock" w:eastAsia="Times New Roman" w:hAnsi="Overlock" w:cs="Times New Roman"/>
          <w:b/>
          <w:bCs/>
          <w:color w:val="000000"/>
        </w:rPr>
        <w:t>Measurement</w:t>
      </w:r>
    </w:p>
    <w:p w:rsidR="009E02C6" w:rsidRPr="009E02C6" w:rsidRDefault="009E02C6" w:rsidP="009E02C6">
      <w:pPr>
        <w:numPr>
          <w:ilvl w:val="0"/>
          <w:numId w:val="16"/>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Maintain understanding of concepts of perimeter and area</w:t>
      </w:r>
    </w:p>
    <w:p w:rsidR="009E02C6" w:rsidRPr="009E02C6" w:rsidRDefault="009E02C6" w:rsidP="009E02C6">
      <w:pPr>
        <w:numPr>
          <w:ilvl w:val="0"/>
          <w:numId w:val="16"/>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Understand volume is a measure of the amount of space inside a figure and irregular solids</w:t>
      </w:r>
    </w:p>
    <w:p w:rsidR="009E02C6" w:rsidRPr="009E02C6" w:rsidRDefault="009E02C6" w:rsidP="009E02C6">
      <w:pPr>
        <w:numPr>
          <w:ilvl w:val="0"/>
          <w:numId w:val="16"/>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Find volume using unit cubes and by multiplying the edge lengths, equivalently by multiplying the height by the area of the base</w:t>
      </w:r>
    </w:p>
    <w:p w:rsidR="009E02C6" w:rsidRPr="009E02C6" w:rsidRDefault="009E02C6" w:rsidP="009E02C6">
      <w:pPr>
        <w:numPr>
          <w:ilvl w:val="0"/>
          <w:numId w:val="16"/>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Convert customary units and metric units of length, capacity, weight, and mass</w:t>
      </w:r>
    </w:p>
    <w:p w:rsidR="009E02C6" w:rsidRPr="009E02C6" w:rsidRDefault="009E02C6" w:rsidP="009E02C6">
      <w:pPr>
        <w:numPr>
          <w:ilvl w:val="0"/>
          <w:numId w:val="16"/>
        </w:numPr>
        <w:spacing w:after="0" w:line="240" w:lineRule="auto"/>
        <w:ind w:left="1440"/>
        <w:textAlignment w:val="baseline"/>
        <w:rPr>
          <w:rFonts w:ascii="Overlock" w:eastAsia="Times New Roman" w:hAnsi="Overlock" w:cs="Times New Roman"/>
          <w:b/>
          <w:bCs/>
          <w:color w:val="000000"/>
        </w:rPr>
      </w:pPr>
      <w:r w:rsidRPr="009E02C6">
        <w:rPr>
          <w:rFonts w:ascii="Overlock" w:eastAsia="Times New Roman" w:hAnsi="Overlock" w:cs="Times New Roman"/>
          <w:b/>
          <w:bCs/>
          <w:color w:val="000000"/>
        </w:rPr>
        <w:t>Geometry</w:t>
      </w:r>
    </w:p>
    <w:p w:rsidR="009E02C6" w:rsidRPr="009E02C6" w:rsidRDefault="009E02C6" w:rsidP="009E02C6">
      <w:pPr>
        <w:numPr>
          <w:ilvl w:val="0"/>
          <w:numId w:val="16"/>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Maintain understanding of measuring angles</w:t>
      </w:r>
    </w:p>
    <w:p w:rsidR="009E02C6" w:rsidRPr="009E02C6" w:rsidRDefault="009E02C6" w:rsidP="009E02C6">
      <w:pPr>
        <w:numPr>
          <w:ilvl w:val="0"/>
          <w:numId w:val="16"/>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Identify and classify polygons to include triangles, quadrilaterals, pentagons, hexagons, and octagons</w:t>
      </w:r>
    </w:p>
    <w:p w:rsidR="009E02C6" w:rsidRPr="009E02C6" w:rsidRDefault="009E02C6" w:rsidP="009E02C6">
      <w:pPr>
        <w:numPr>
          <w:ilvl w:val="0"/>
          <w:numId w:val="16"/>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Identify and graph points on a coordinate grid</w:t>
      </w:r>
    </w:p>
    <w:p w:rsidR="009E02C6" w:rsidRPr="009E02C6" w:rsidRDefault="009E02C6" w:rsidP="009E02C6">
      <w:pPr>
        <w:numPr>
          <w:ilvl w:val="0"/>
          <w:numId w:val="16"/>
        </w:numPr>
        <w:spacing w:after="0" w:line="240" w:lineRule="auto"/>
        <w:ind w:left="1440"/>
        <w:textAlignment w:val="baseline"/>
        <w:rPr>
          <w:rFonts w:ascii="Overlock" w:eastAsia="Times New Roman" w:hAnsi="Overlock" w:cs="Times New Roman"/>
          <w:b/>
          <w:bCs/>
          <w:color w:val="000000"/>
        </w:rPr>
      </w:pPr>
      <w:r w:rsidRPr="009E02C6">
        <w:rPr>
          <w:rFonts w:ascii="Overlock" w:eastAsia="Times New Roman" w:hAnsi="Overlock" w:cs="Times New Roman"/>
          <w:b/>
          <w:bCs/>
          <w:color w:val="000000"/>
        </w:rPr>
        <w:t>Algebraic Reasoning</w:t>
      </w:r>
    </w:p>
    <w:p w:rsidR="009E02C6" w:rsidRPr="009E02C6" w:rsidRDefault="009E02C6" w:rsidP="009E02C6">
      <w:pPr>
        <w:numPr>
          <w:ilvl w:val="0"/>
          <w:numId w:val="16"/>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Solve numeric expressions using the Order of Operations</w:t>
      </w:r>
    </w:p>
    <w:p w:rsidR="009E02C6" w:rsidRPr="009E02C6" w:rsidRDefault="009E02C6" w:rsidP="009E02C6">
      <w:pPr>
        <w:numPr>
          <w:ilvl w:val="0"/>
          <w:numId w:val="16"/>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Translate words into numerical expressions</w:t>
      </w:r>
    </w:p>
    <w:p w:rsidR="009E02C6" w:rsidRPr="009E02C6" w:rsidRDefault="009E02C6" w:rsidP="009E02C6">
      <w:pPr>
        <w:numPr>
          <w:ilvl w:val="0"/>
          <w:numId w:val="16"/>
        </w:numPr>
        <w:spacing w:after="0" w:line="240" w:lineRule="auto"/>
        <w:ind w:left="1440"/>
        <w:textAlignment w:val="baseline"/>
        <w:rPr>
          <w:rFonts w:ascii="Overlock" w:eastAsia="Times New Roman" w:hAnsi="Overlock" w:cs="Times New Roman"/>
          <w:b/>
          <w:bCs/>
          <w:color w:val="000000"/>
        </w:rPr>
      </w:pPr>
      <w:r w:rsidRPr="009E02C6">
        <w:rPr>
          <w:rFonts w:ascii="Overlock" w:eastAsia="Times New Roman" w:hAnsi="Overlock" w:cs="Times New Roman"/>
          <w:b/>
          <w:bCs/>
          <w:color w:val="000000"/>
        </w:rPr>
        <w:t>Data, Probability, and Statistics</w:t>
      </w:r>
    </w:p>
    <w:p w:rsidR="009E02C6" w:rsidRPr="009E02C6" w:rsidRDefault="009E02C6" w:rsidP="009E02C6">
      <w:pPr>
        <w:numPr>
          <w:ilvl w:val="0"/>
          <w:numId w:val="16"/>
        </w:numPr>
        <w:spacing w:after="0" w:line="240" w:lineRule="auto"/>
        <w:ind w:left="2160"/>
        <w:textAlignment w:val="baseline"/>
        <w:rPr>
          <w:rFonts w:ascii="Overlock" w:eastAsia="Times New Roman" w:hAnsi="Overlock" w:cs="Times New Roman"/>
          <w:b/>
          <w:bCs/>
          <w:color w:val="000000"/>
        </w:rPr>
      </w:pPr>
      <w:r w:rsidRPr="009E02C6">
        <w:rPr>
          <w:rFonts w:ascii="Overlock" w:eastAsia="Times New Roman" w:hAnsi="Overlock" w:cs="Times New Roman"/>
          <w:color w:val="000000"/>
        </w:rPr>
        <w:t>Understand and interpret data using line plots, graphs, and surveys</w:t>
      </w:r>
    </w:p>
    <w:p w:rsidR="009E02C6" w:rsidRPr="009E02C6" w:rsidRDefault="009E02C6" w:rsidP="009E02C6">
      <w:pPr>
        <w:numPr>
          <w:ilvl w:val="0"/>
          <w:numId w:val="16"/>
        </w:numPr>
        <w:spacing w:after="0" w:line="240" w:lineRule="auto"/>
        <w:ind w:left="1440"/>
        <w:textAlignment w:val="baseline"/>
        <w:rPr>
          <w:rFonts w:ascii="Overlock" w:eastAsia="Times New Roman" w:hAnsi="Overlock" w:cs="Times New Roman"/>
          <w:b/>
          <w:bCs/>
          <w:color w:val="000000"/>
        </w:rPr>
      </w:pPr>
      <w:r w:rsidRPr="009E02C6">
        <w:rPr>
          <w:rFonts w:ascii="Overlock" w:eastAsia="Times New Roman" w:hAnsi="Overlock" w:cs="Times New Roman"/>
          <w:b/>
          <w:bCs/>
          <w:color w:val="000000"/>
        </w:rPr>
        <w:t>Mathematical Practices</w:t>
      </w:r>
    </w:p>
    <w:p w:rsidR="009E02C6" w:rsidRPr="009E02C6" w:rsidRDefault="009E02C6" w:rsidP="009E02C6">
      <w:pPr>
        <w:spacing w:after="0" w:line="240" w:lineRule="auto"/>
        <w:rPr>
          <w:rFonts w:ascii="Times New Roman" w:eastAsia="Times New Roman" w:hAnsi="Times New Roman" w:cs="Times New Roman"/>
          <w:sz w:val="24"/>
          <w:szCs w:val="24"/>
        </w:rPr>
      </w:pPr>
      <w:r w:rsidRPr="009E02C6">
        <w:rPr>
          <w:rFonts w:ascii="Overlock" w:eastAsia="Times New Roman" w:hAnsi="Overlock" w:cs="Times New Roman"/>
          <w:b/>
          <w:bCs/>
          <w:color w:val="000000"/>
        </w:rPr>
        <w:tab/>
      </w:r>
      <w:r w:rsidRPr="009E02C6">
        <w:rPr>
          <w:rFonts w:ascii="Overlock" w:eastAsia="Times New Roman" w:hAnsi="Overlock" w:cs="Times New Roman"/>
          <w:b/>
          <w:bCs/>
          <w:color w:val="000000"/>
        </w:rPr>
        <w:tab/>
        <w:t xml:space="preserve"> </w:t>
      </w:r>
      <w:r w:rsidRPr="009E02C6">
        <w:rPr>
          <w:rFonts w:ascii="Overlock" w:eastAsia="Times New Roman" w:hAnsi="Overlock" w:cs="Times New Roman"/>
          <w:color w:val="000000"/>
        </w:rPr>
        <w:t xml:space="preserve">PROBLEM SOLVING </w:t>
      </w:r>
    </w:p>
    <w:p w:rsidR="009E02C6" w:rsidRPr="009E02C6" w:rsidRDefault="009E02C6" w:rsidP="009E02C6">
      <w:pPr>
        <w:numPr>
          <w:ilvl w:val="0"/>
          <w:numId w:val="17"/>
        </w:numPr>
        <w:spacing w:after="0" w:line="240" w:lineRule="auto"/>
        <w:ind w:left="2160"/>
        <w:textAlignment w:val="baseline"/>
        <w:rPr>
          <w:rFonts w:ascii="Overlock" w:eastAsia="Times New Roman" w:hAnsi="Overlock" w:cs="Times New Roman"/>
          <w:b/>
          <w:bCs/>
          <w:color w:val="000000"/>
        </w:rPr>
      </w:pPr>
      <w:r w:rsidRPr="009E02C6">
        <w:rPr>
          <w:rFonts w:ascii="Overlock" w:eastAsia="Times New Roman" w:hAnsi="Overlock" w:cs="Times New Roman"/>
          <w:color w:val="000000"/>
        </w:rPr>
        <w:t>Make sense of problems and persevere in solving them while understanding the meaning of quantities involved</w:t>
      </w:r>
    </w:p>
    <w:p w:rsidR="009E02C6" w:rsidRPr="009E02C6" w:rsidRDefault="009E02C6" w:rsidP="009E02C6">
      <w:pPr>
        <w:spacing w:after="0" w:line="240" w:lineRule="auto"/>
        <w:rPr>
          <w:rFonts w:ascii="Times New Roman" w:eastAsia="Times New Roman" w:hAnsi="Times New Roman" w:cs="Times New Roman"/>
          <w:sz w:val="24"/>
          <w:szCs w:val="24"/>
        </w:rPr>
      </w:pPr>
      <w:r w:rsidRPr="009E02C6">
        <w:rPr>
          <w:rFonts w:ascii="Overlock" w:eastAsia="Times New Roman" w:hAnsi="Overlock" w:cs="Times New Roman"/>
          <w:b/>
          <w:bCs/>
          <w:color w:val="000000"/>
        </w:rPr>
        <w:tab/>
      </w:r>
      <w:r w:rsidRPr="009E02C6">
        <w:rPr>
          <w:rFonts w:ascii="Overlock" w:eastAsia="Times New Roman" w:hAnsi="Overlock" w:cs="Times New Roman"/>
          <w:b/>
          <w:bCs/>
          <w:color w:val="000000"/>
        </w:rPr>
        <w:tab/>
      </w:r>
      <w:r w:rsidRPr="009E02C6">
        <w:rPr>
          <w:rFonts w:ascii="Overlock" w:eastAsia="Times New Roman" w:hAnsi="Overlock" w:cs="Times New Roman"/>
          <w:color w:val="000000"/>
        </w:rPr>
        <w:t>REASONING AND PROOF</w:t>
      </w:r>
    </w:p>
    <w:p w:rsidR="009E02C6" w:rsidRPr="009E02C6" w:rsidRDefault="009E02C6" w:rsidP="009E02C6">
      <w:pPr>
        <w:numPr>
          <w:ilvl w:val="0"/>
          <w:numId w:val="18"/>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Attend to precision and accuracy of calculations and proved answers using various types of reasoning.</w:t>
      </w:r>
    </w:p>
    <w:p w:rsidR="009E02C6" w:rsidRPr="009E02C6" w:rsidRDefault="009E02C6" w:rsidP="009E02C6">
      <w:pPr>
        <w:spacing w:after="0" w:line="240" w:lineRule="auto"/>
        <w:rPr>
          <w:rFonts w:ascii="Times New Roman" w:eastAsia="Times New Roman" w:hAnsi="Times New Roman" w:cs="Times New Roman"/>
          <w:sz w:val="24"/>
          <w:szCs w:val="24"/>
        </w:rPr>
      </w:pPr>
      <w:r w:rsidRPr="009E02C6">
        <w:rPr>
          <w:rFonts w:ascii="Overlock" w:eastAsia="Times New Roman" w:hAnsi="Overlock" w:cs="Times New Roman"/>
          <w:color w:val="000000"/>
        </w:rPr>
        <w:tab/>
      </w:r>
      <w:r w:rsidRPr="009E02C6">
        <w:rPr>
          <w:rFonts w:ascii="Overlock" w:eastAsia="Times New Roman" w:hAnsi="Overlock" w:cs="Times New Roman"/>
          <w:color w:val="000000"/>
        </w:rPr>
        <w:tab/>
        <w:t>COMMUNICATION</w:t>
      </w:r>
    </w:p>
    <w:p w:rsidR="009E02C6" w:rsidRPr="009E02C6" w:rsidRDefault="009E02C6" w:rsidP="009E02C6">
      <w:pPr>
        <w:numPr>
          <w:ilvl w:val="0"/>
          <w:numId w:val="19"/>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Clearly communicate mathematical thinking using math vocabulary orally in writing.</w:t>
      </w:r>
    </w:p>
    <w:p w:rsidR="009E02C6" w:rsidRPr="009E02C6" w:rsidRDefault="009E02C6" w:rsidP="009E02C6">
      <w:pPr>
        <w:spacing w:after="0" w:line="240" w:lineRule="auto"/>
        <w:rPr>
          <w:rFonts w:ascii="Times New Roman" w:eastAsia="Times New Roman" w:hAnsi="Times New Roman" w:cs="Times New Roman"/>
          <w:sz w:val="24"/>
          <w:szCs w:val="24"/>
        </w:rPr>
      </w:pPr>
      <w:r w:rsidRPr="009E02C6">
        <w:rPr>
          <w:rFonts w:ascii="Overlock" w:eastAsia="Times New Roman" w:hAnsi="Overlock" w:cs="Times New Roman"/>
          <w:color w:val="000000"/>
        </w:rPr>
        <w:tab/>
      </w:r>
      <w:r w:rsidRPr="009E02C6">
        <w:rPr>
          <w:rFonts w:ascii="Overlock" w:eastAsia="Times New Roman" w:hAnsi="Overlock" w:cs="Times New Roman"/>
          <w:color w:val="000000"/>
        </w:rPr>
        <w:tab/>
        <w:t>CONNECTIONS</w:t>
      </w:r>
    </w:p>
    <w:p w:rsidR="009E02C6" w:rsidRPr="009E02C6" w:rsidRDefault="009E02C6" w:rsidP="009E02C6">
      <w:pPr>
        <w:numPr>
          <w:ilvl w:val="0"/>
          <w:numId w:val="20"/>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Understand how mathematical ideas interconnect, build on one another, and relate to real-world and faith contexts.</w:t>
      </w:r>
    </w:p>
    <w:p w:rsidR="009E02C6" w:rsidRPr="009E02C6" w:rsidRDefault="009E02C6" w:rsidP="009E02C6">
      <w:pPr>
        <w:spacing w:after="0" w:line="240" w:lineRule="auto"/>
        <w:rPr>
          <w:rFonts w:ascii="Times New Roman" w:eastAsia="Times New Roman" w:hAnsi="Times New Roman" w:cs="Times New Roman"/>
          <w:sz w:val="24"/>
          <w:szCs w:val="24"/>
        </w:rPr>
      </w:pPr>
      <w:r w:rsidRPr="009E02C6">
        <w:rPr>
          <w:rFonts w:ascii="Overlock" w:eastAsia="Times New Roman" w:hAnsi="Overlock" w:cs="Times New Roman"/>
          <w:color w:val="000000"/>
        </w:rPr>
        <w:tab/>
      </w:r>
      <w:r w:rsidRPr="009E02C6">
        <w:rPr>
          <w:rFonts w:ascii="Overlock" w:eastAsia="Times New Roman" w:hAnsi="Overlock" w:cs="Times New Roman"/>
          <w:color w:val="000000"/>
        </w:rPr>
        <w:tab/>
        <w:t xml:space="preserve">REPRESENTATION </w:t>
      </w:r>
    </w:p>
    <w:p w:rsidR="009E02C6" w:rsidRPr="009E02C6" w:rsidRDefault="009E02C6" w:rsidP="009E02C6">
      <w:pPr>
        <w:numPr>
          <w:ilvl w:val="0"/>
          <w:numId w:val="21"/>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Use representations to model mathematical ideas</w:t>
      </w:r>
    </w:p>
    <w:p w:rsidR="009E02C6" w:rsidRPr="009E02C6" w:rsidRDefault="009E02C6" w:rsidP="009E02C6">
      <w:pPr>
        <w:spacing w:after="0" w:line="240" w:lineRule="auto"/>
        <w:rPr>
          <w:rFonts w:ascii="Times New Roman" w:eastAsia="Times New Roman" w:hAnsi="Times New Roman" w:cs="Times New Roman"/>
          <w:sz w:val="24"/>
          <w:szCs w:val="24"/>
        </w:rPr>
      </w:pPr>
      <w:r w:rsidRPr="009E02C6">
        <w:rPr>
          <w:rFonts w:ascii="Overlock" w:eastAsia="Times New Roman" w:hAnsi="Overlock" w:cs="Times New Roman"/>
          <w:b/>
          <w:bCs/>
          <w:color w:val="000000"/>
          <w:u w:val="single"/>
        </w:rPr>
        <w:t>Science</w:t>
      </w:r>
    </w:p>
    <w:p w:rsidR="009E02C6" w:rsidRPr="009E02C6" w:rsidRDefault="009E02C6" w:rsidP="009E02C6">
      <w:pPr>
        <w:spacing w:after="0" w:line="240" w:lineRule="auto"/>
        <w:ind w:right="-720"/>
        <w:rPr>
          <w:rFonts w:ascii="Times New Roman" w:eastAsia="Times New Roman" w:hAnsi="Times New Roman" w:cs="Times New Roman"/>
          <w:sz w:val="24"/>
          <w:szCs w:val="24"/>
        </w:rPr>
      </w:pPr>
      <w:r w:rsidRPr="009E02C6">
        <w:rPr>
          <w:rFonts w:ascii="Overlock" w:eastAsia="Times New Roman" w:hAnsi="Overlock" w:cs="Times New Roman"/>
          <w:b/>
          <w:bCs/>
          <w:color w:val="000000"/>
          <w:sz w:val="18"/>
          <w:szCs w:val="18"/>
          <w:u w:val="single"/>
        </w:rPr>
        <w:lastRenderedPageBreak/>
        <w:t>***</w:t>
      </w:r>
      <w:r w:rsidRPr="009E02C6">
        <w:rPr>
          <w:rFonts w:ascii="Overlock" w:eastAsia="Times New Roman" w:hAnsi="Overlock" w:cs="Times New Roman"/>
          <w:color w:val="000000"/>
          <w:sz w:val="18"/>
          <w:szCs w:val="18"/>
        </w:rPr>
        <w:t xml:space="preserve">For a comprehensive listing of Diocesan Standards, please visit: </w:t>
      </w:r>
      <w:hyperlink r:id="rId9" w:history="1">
        <w:r w:rsidRPr="009E02C6">
          <w:rPr>
            <w:rFonts w:ascii="Overlock" w:eastAsia="Times New Roman" w:hAnsi="Overlock" w:cs="Times New Roman"/>
            <w:color w:val="0000FF"/>
            <w:sz w:val="18"/>
            <w:szCs w:val="18"/>
            <w:u w:val="single"/>
          </w:rPr>
          <w:t>www.dioceseoflansing.org/education/catholic-school-curriculum</w:t>
        </w:r>
      </w:hyperlink>
      <w:r w:rsidRPr="009E02C6">
        <w:rPr>
          <w:rFonts w:ascii="Overlock" w:eastAsia="Times New Roman" w:hAnsi="Overlock" w:cs="Times New Roman"/>
          <w:color w:val="0000FF"/>
          <w:sz w:val="18"/>
          <w:szCs w:val="18"/>
        </w:rPr>
        <w:t xml:space="preserve"> </w:t>
      </w:r>
      <w:r w:rsidRPr="009E02C6">
        <w:rPr>
          <w:rFonts w:ascii="Overlock" w:eastAsia="Times New Roman" w:hAnsi="Overlock" w:cs="Times New Roman"/>
          <w:color w:val="000000"/>
          <w:sz w:val="18"/>
          <w:szCs w:val="18"/>
        </w:rPr>
        <w:t xml:space="preserve">and </w:t>
      </w:r>
      <w:hyperlink r:id="rId10" w:history="1">
        <w:r w:rsidRPr="009E02C6">
          <w:rPr>
            <w:rFonts w:ascii="Calibri" w:eastAsia="Times New Roman" w:hAnsi="Calibri" w:cs="Times New Roman"/>
            <w:color w:val="0000FF"/>
            <w:sz w:val="18"/>
            <w:szCs w:val="18"/>
            <w:u w:val="single"/>
          </w:rPr>
          <w:t>https://www.nextgenscience.org/sites/default/files/AllDCI.pdf</w:t>
        </w:r>
      </w:hyperlink>
    </w:p>
    <w:p w:rsidR="009E02C6" w:rsidRPr="009E02C6" w:rsidRDefault="009E02C6" w:rsidP="009E02C6">
      <w:pPr>
        <w:spacing w:after="0" w:line="240" w:lineRule="auto"/>
        <w:rPr>
          <w:rFonts w:ascii="Times New Roman" w:eastAsia="Times New Roman" w:hAnsi="Times New Roman" w:cs="Times New Roman"/>
          <w:sz w:val="24"/>
          <w:szCs w:val="24"/>
        </w:rPr>
      </w:pPr>
    </w:p>
    <w:p w:rsidR="009E02C6" w:rsidRPr="009E02C6" w:rsidRDefault="009E02C6" w:rsidP="009E02C6">
      <w:pPr>
        <w:shd w:val="clear" w:color="auto" w:fill="FFFFFF"/>
        <w:spacing w:after="300" w:line="240" w:lineRule="auto"/>
        <w:rPr>
          <w:rFonts w:ascii="Times New Roman" w:eastAsia="Times New Roman" w:hAnsi="Times New Roman" w:cs="Times New Roman"/>
          <w:sz w:val="24"/>
          <w:szCs w:val="24"/>
        </w:rPr>
      </w:pPr>
      <w:r w:rsidRPr="009E02C6">
        <w:rPr>
          <w:rFonts w:ascii="Overlock" w:eastAsia="Times New Roman" w:hAnsi="Overlock" w:cs="Times New Roman"/>
          <w:color w:val="333333"/>
        </w:rPr>
        <w:t>Similar to other subjects in 5th grade, science lessons emphasize to students the importance of analyzing what they learn in order to deepen their thinking, expand their knowledge, and develop their own ideas and conclusions. For example, as fifth graders conduct experiments and investigate topics, they are encouraged to use these experiences to come up with ideas, draw conclusions, and ask further questions for future experiments and investigations. Furthermore, they are asked to support these ideas and questions with specific proofs and reasons.</w:t>
      </w:r>
    </w:p>
    <w:p w:rsidR="009E02C6" w:rsidRPr="009E02C6" w:rsidRDefault="009E02C6" w:rsidP="009E02C6">
      <w:pPr>
        <w:numPr>
          <w:ilvl w:val="0"/>
          <w:numId w:val="22"/>
        </w:numPr>
        <w:spacing w:after="0" w:line="240" w:lineRule="auto"/>
        <w:ind w:left="1440"/>
        <w:textAlignment w:val="baseline"/>
        <w:rPr>
          <w:rFonts w:ascii="Overlock" w:eastAsia="Times New Roman" w:hAnsi="Overlock" w:cs="Times New Roman"/>
          <w:b/>
          <w:bCs/>
          <w:color w:val="000000"/>
        </w:rPr>
      </w:pPr>
      <w:r w:rsidRPr="009E02C6">
        <w:rPr>
          <w:rFonts w:ascii="Overlock" w:eastAsia="Times New Roman" w:hAnsi="Overlock" w:cs="Times New Roman"/>
          <w:b/>
          <w:bCs/>
          <w:color w:val="000000"/>
        </w:rPr>
        <w:t>Matter and Its Interactions</w:t>
      </w:r>
    </w:p>
    <w:p w:rsidR="009E02C6" w:rsidRPr="009E02C6" w:rsidRDefault="009E02C6" w:rsidP="009E02C6">
      <w:pPr>
        <w:numPr>
          <w:ilvl w:val="0"/>
          <w:numId w:val="22"/>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Understand that matter is made up of particles too small to be seen</w:t>
      </w:r>
    </w:p>
    <w:p w:rsidR="009E02C6" w:rsidRPr="009E02C6" w:rsidRDefault="009E02C6" w:rsidP="009E02C6">
      <w:pPr>
        <w:numPr>
          <w:ilvl w:val="0"/>
          <w:numId w:val="22"/>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Learn and observe the properties of matter</w:t>
      </w:r>
    </w:p>
    <w:p w:rsidR="009E02C6" w:rsidRPr="009E02C6" w:rsidRDefault="009E02C6" w:rsidP="009E02C6">
      <w:pPr>
        <w:numPr>
          <w:ilvl w:val="0"/>
          <w:numId w:val="22"/>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Describe how matter changes</w:t>
      </w:r>
    </w:p>
    <w:p w:rsidR="009E02C6" w:rsidRPr="009E02C6" w:rsidRDefault="009E02C6" w:rsidP="009E02C6">
      <w:pPr>
        <w:numPr>
          <w:ilvl w:val="0"/>
          <w:numId w:val="22"/>
        </w:numPr>
        <w:spacing w:after="0" w:line="240" w:lineRule="auto"/>
        <w:ind w:left="1440"/>
        <w:textAlignment w:val="baseline"/>
        <w:rPr>
          <w:rFonts w:ascii="Overlock" w:eastAsia="Times New Roman" w:hAnsi="Overlock" w:cs="Times New Roman"/>
          <w:b/>
          <w:bCs/>
          <w:color w:val="000000"/>
        </w:rPr>
      </w:pPr>
      <w:r w:rsidRPr="009E02C6">
        <w:rPr>
          <w:rFonts w:ascii="Overlock" w:eastAsia="Times New Roman" w:hAnsi="Overlock" w:cs="Times New Roman"/>
          <w:b/>
          <w:bCs/>
          <w:color w:val="000000"/>
        </w:rPr>
        <w:t>Motion and Stability: Forces and Interactions</w:t>
      </w:r>
    </w:p>
    <w:p w:rsidR="009E02C6" w:rsidRPr="009E02C6" w:rsidRDefault="009E02C6" w:rsidP="009E02C6">
      <w:pPr>
        <w:numPr>
          <w:ilvl w:val="0"/>
          <w:numId w:val="22"/>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Understand how gravity affects matter on earth</w:t>
      </w:r>
    </w:p>
    <w:p w:rsidR="009E02C6" w:rsidRPr="009E02C6" w:rsidRDefault="009E02C6" w:rsidP="009E02C6">
      <w:pPr>
        <w:numPr>
          <w:ilvl w:val="0"/>
          <w:numId w:val="22"/>
        </w:numPr>
        <w:spacing w:after="0" w:line="240" w:lineRule="auto"/>
        <w:ind w:left="1440"/>
        <w:textAlignment w:val="baseline"/>
        <w:rPr>
          <w:rFonts w:ascii="Overlock" w:eastAsia="Times New Roman" w:hAnsi="Overlock" w:cs="Times New Roman"/>
          <w:b/>
          <w:bCs/>
          <w:color w:val="000000"/>
          <w:sz w:val="20"/>
          <w:szCs w:val="20"/>
        </w:rPr>
      </w:pPr>
      <w:r w:rsidRPr="009E02C6">
        <w:rPr>
          <w:rFonts w:ascii="Overlock" w:eastAsia="Times New Roman" w:hAnsi="Overlock" w:cs="Times New Roman"/>
          <w:b/>
          <w:bCs/>
          <w:color w:val="000000"/>
        </w:rPr>
        <w:t>Energy in Organisms</w:t>
      </w:r>
    </w:p>
    <w:p w:rsidR="009E02C6" w:rsidRPr="009E02C6" w:rsidRDefault="009E02C6" w:rsidP="009E02C6">
      <w:pPr>
        <w:numPr>
          <w:ilvl w:val="0"/>
          <w:numId w:val="22"/>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Understand how energy gets transformed by plants</w:t>
      </w:r>
    </w:p>
    <w:p w:rsidR="009E02C6" w:rsidRPr="009E02C6" w:rsidRDefault="009E02C6" w:rsidP="009E02C6">
      <w:pPr>
        <w:numPr>
          <w:ilvl w:val="0"/>
          <w:numId w:val="22"/>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Understand how organisms use matter and energy</w:t>
      </w:r>
    </w:p>
    <w:p w:rsidR="009E02C6" w:rsidRPr="009E02C6" w:rsidRDefault="009E02C6" w:rsidP="009E02C6">
      <w:pPr>
        <w:numPr>
          <w:ilvl w:val="0"/>
          <w:numId w:val="22"/>
        </w:numPr>
        <w:spacing w:after="0" w:line="240" w:lineRule="auto"/>
        <w:ind w:left="1440"/>
        <w:textAlignment w:val="baseline"/>
        <w:rPr>
          <w:rFonts w:ascii="Overlock" w:eastAsia="Times New Roman" w:hAnsi="Overlock" w:cs="Times New Roman"/>
          <w:color w:val="000000"/>
        </w:rPr>
      </w:pPr>
      <w:r w:rsidRPr="009E02C6">
        <w:rPr>
          <w:rFonts w:ascii="Overlock" w:eastAsia="Times New Roman" w:hAnsi="Overlock" w:cs="Times New Roman"/>
          <w:b/>
          <w:bCs/>
          <w:color w:val="000000"/>
        </w:rPr>
        <w:t>Molecules to Organisms: Structures and Processes</w:t>
      </w:r>
    </w:p>
    <w:p w:rsidR="009E02C6" w:rsidRPr="009E02C6" w:rsidRDefault="009E02C6" w:rsidP="009E02C6">
      <w:pPr>
        <w:numPr>
          <w:ilvl w:val="0"/>
          <w:numId w:val="22"/>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Explore and learn how organisms interact</w:t>
      </w:r>
    </w:p>
    <w:p w:rsidR="009E02C6" w:rsidRPr="009E02C6" w:rsidRDefault="009E02C6" w:rsidP="009E02C6">
      <w:pPr>
        <w:numPr>
          <w:ilvl w:val="0"/>
          <w:numId w:val="22"/>
        </w:numPr>
        <w:spacing w:after="0" w:line="240" w:lineRule="auto"/>
        <w:ind w:left="1440"/>
        <w:textAlignment w:val="baseline"/>
        <w:rPr>
          <w:rFonts w:ascii="Overlock" w:eastAsia="Times New Roman" w:hAnsi="Overlock" w:cs="Times New Roman"/>
          <w:color w:val="000000"/>
        </w:rPr>
      </w:pPr>
      <w:r w:rsidRPr="009E02C6">
        <w:rPr>
          <w:rFonts w:ascii="Overlock" w:eastAsia="Times New Roman" w:hAnsi="Overlock" w:cs="Times New Roman"/>
          <w:b/>
          <w:bCs/>
          <w:color w:val="000000"/>
        </w:rPr>
        <w:t>Ecosystems: Interactions, Energy, and Dynamics</w:t>
      </w:r>
    </w:p>
    <w:p w:rsidR="009E02C6" w:rsidRPr="009E02C6" w:rsidRDefault="009E02C6" w:rsidP="009E02C6">
      <w:pPr>
        <w:numPr>
          <w:ilvl w:val="0"/>
          <w:numId w:val="22"/>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Understand How matter and energy moves through an ecosystem</w:t>
      </w:r>
    </w:p>
    <w:p w:rsidR="009E02C6" w:rsidRPr="009E02C6" w:rsidRDefault="009E02C6" w:rsidP="009E02C6">
      <w:pPr>
        <w:numPr>
          <w:ilvl w:val="0"/>
          <w:numId w:val="22"/>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Understand how organisms change their ecosystems</w:t>
      </w:r>
    </w:p>
    <w:p w:rsidR="009E02C6" w:rsidRPr="009E02C6" w:rsidRDefault="009E02C6" w:rsidP="009E02C6">
      <w:pPr>
        <w:numPr>
          <w:ilvl w:val="0"/>
          <w:numId w:val="22"/>
        </w:numPr>
        <w:spacing w:after="0" w:line="240" w:lineRule="auto"/>
        <w:ind w:left="1440"/>
        <w:textAlignment w:val="baseline"/>
        <w:rPr>
          <w:rFonts w:ascii="Overlock" w:eastAsia="Times New Roman" w:hAnsi="Overlock" w:cs="Times New Roman"/>
          <w:color w:val="000000"/>
        </w:rPr>
      </w:pPr>
      <w:r w:rsidRPr="009E02C6">
        <w:rPr>
          <w:rFonts w:ascii="Overlock" w:eastAsia="Times New Roman" w:hAnsi="Overlock" w:cs="Times New Roman"/>
          <w:b/>
          <w:bCs/>
          <w:color w:val="000000"/>
        </w:rPr>
        <w:t>Earth’s Place in the Universe</w:t>
      </w:r>
    </w:p>
    <w:p w:rsidR="009E02C6" w:rsidRPr="009E02C6" w:rsidRDefault="009E02C6" w:rsidP="009E02C6">
      <w:pPr>
        <w:numPr>
          <w:ilvl w:val="0"/>
          <w:numId w:val="22"/>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Describe and observe the daily and yearly  patterns observed on earth</w:t>
      </w:r>
    </w:p>
    <w:p w:rsidR="009E02C6" w:rsidRPr="009E02C6" w:rsidRDefault="009E02C6" w:rsidP="009E02C6">
      <w:pPr>
        <w:numPr>
          <w:ilvl w:val="0"/>
          <w:numId w:val="22"/>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Understand the sun and moon in relation to the earth</w:t>
      </w:r>
    </w:p>
    <w:p w:rsidR="009E02C6" w:rsidRPr="009E02C6" w:rsidRDefault="009E02C6" w:rsidP="009E02C6">
      <w:pPr>
        <w:numPr>
          <w:ilvl w:val="0"/>
          <w:numId w:val="22"/>
        </w:numPr>
        <w:spacing w:after="0" w:line="240" w:lineRule="auto"/>
        <w:ind w:left="1440"/>
        <w:textAlignment w:val="baseline"/>
        <w:rPr>
          <w:rFonts w:ascii="Overlock" w:eastAsia="Times New Roman" w:hAnsi="Overlock" w:cs="Times New Roman"/>
          <w:color w:val="000000"/>
        </w:rPr>
      </w:pPr>
      <w:r w:rsidRPr="009E02C6">
        <w:rPr>
          <w:rFonts w:ascii="Overlock" w:eastAsia="Times New Roman" w:hAnsi="Overlock" w:cs="Times New Roman"/>
          <w:b/>
          <w:bCs/>
          <w:color w:val="000000"/>
        </w:rPr>
        <w:t>Earth’s Systems</w:t>
      </w:r>
    </w:p>
    <w:p w:rsidR="009E02C6" w:rsidRPr="009E02C6" w:rsidRDefault="009E02C6" w:rsidP="009E02C6">
      <w:pPr>
        <w:numPr>
          <w:ilvl w:val="0"/>
          <w:numId w:val="22"/>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Describe the earth’s major systems and how they interact</w:t>
      </w:r>
    </w:p>
    <w:p w:rsidR="009E02C6" w:rsidRPr="009E02C6" w:rsidRDefault="009E02C6" w:rsidP="009E02C6">
      <w:pPr>
        <w:numPr>
          <w:ilvl w:val="0"/>
          <w:numId w:val="22"/>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Understand the role of the oceans on earth</w:t>
      </w:r>
    </w:p>
    <w:p w:rsidR="009E02C6" w:rsidRPr="009E02C6" w:rsidRDefault="009E02C6" w:rsidP="009E02C6">
      <w:pPr>
        <w:numPr>
          <w:ilvl w:val="0"/>
          <w:numId w:val="22"/>
        </w:numPr>
        <w:spacing w:after="0" w:line="240" w:lineRule="auto"/>
        <w:ind w:left="1440"/>
        <w:textAlignment w:val="baseline"/>
        <w:rPr>
          <w:rFonts w:ascii="Overlock" w:eastAsia="Times New Roman" w:hAnsi="Overlock" w:cs="Times New Roman"/>
          <w:color w:val="000000"/>
        </w:rPr>
      </w:pPr>
      <w:r w:rsidRPr="009E02C6">
        <w:rPr>
          <w:rFonts w:ascii="Overlock" w:eastAsia="Times New Roman" w:hAnsi="Overlock" w:cs="Times New Roman"/>
          <w:b/>
          <w:bCs/>
          <w:color w:val="000000"/>
        </w:rPr>
        <w:t>Earth and Human Activity</w:t>
      </w:r>
    </w:p>
    <w:p w:rsidR="009E02C6" w:rsidRPr="009E02C6" w:rsidRDefault="009E02C6" w:rsidP="009E02C6">
      <w:pPr>
        <w:numPr>
          <w:ilvl w:val="0"/>
          <w:numId w:val="22"/>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Learn how resources humans use affect the earth</w:t>
      </w:r>
    </w:p>
    <w:p w:rsidR="009E02C6" w:rsidRPr="009E02C6" w:rsidRDefault="009E02C6" w:rsidP="009E02C6">
      <w:pPr>
        <w:numPr>
          <w:ilvl w:val="0"/>
          <w:numId w:val="22"/>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Explore how people can protect the environment</w:t>
      </w:r>
    </w:p>
    <w:p w:rsidR="009E02C6" w:rsidRPr="009E02C6" w:rsidRDefault="009E02C6" w:rsidP="009E02C6">
      <w:pPr>
        <w:numPr>
          <w:ilvl w:val="0"/>
          <w:numId w:val="22"/>
        </w:numPr>
        <w:spacing w:after="0" w:line="240" w:lineRule="auto"/>
        <w:ind w:left="1440"/>
        <w:textAlignment w:val="baseline"/>
        <w:rPr>
          <w:rFonts w:ascii="Overlock" w:eastAsia="Times New Roman" w:hAnsi="Overlock" w:cs="Times New Roman"/>
          <w:color w:val="000000"/>
        </w:rPr>
      </w:pPr>
      <w:r w:rsidRPr="009E02C6">
        <w:rPr>
          <w:rFonts w:ascii="Overlock" w:eastAsia="Times New Roman" w:hAnsi="Overlock" w:cs="Times New Roman"/>
          <w:b/>
          <w:bCs/>
          <w:color w:val="000000"/>
        </w:rPr>
        <w:t>Engineering Design</w:t>
      </w:r>
    </w:p>
    <w:p w:rsidR="009E02C6" w:rsidRPr="009E02C6" w:rsidRDefault="009E02C6" w:rsidP="009E02C6">
      <w:pPr>
        <w:numPr>
          <w:ilvl w:val="0"/>
          <w:numId w:val="22"/>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Understand how science and math are used in engineering</w:t>
      </w:r>
    </w:p>
    <w:p w:rsidR="009E02C6" w:rsidRPr="009E02C6" w:rsidRDefault="009E02C6" w:rsidP="009E02C6">
      <w:pPr>
        <w:numPr>
          <w:ilvl w:val="0"/>
          <w:numId w:val="22"/>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Explore and understand the design process</w:t>
      </w:r>
    </w:p>
    <w:p w:rsidR="009E02C6" w:rsidRPr="009E02C6" w:rsidRDefault="009E02C6" w:rsidP="009E02C6">
      <w:pPr>
        <w:numPr>
          <w:ilvl w:val="0"/>
          <w:numId w:val="22"/>
        </w:numPr>
        <w:spacing w:after="0" w:line="240" w:lineRule="auto"/>
        <w:ind w:left="2160"/>
        <w:textAlignment w:val="baseline"/>
        <w:rPr>
          <w:rFonts w:ascii="Overlock" w:eastAsia="Times New Roman" w:hAnsi="Overlock" w:cs="Times New Roman"/>
          <w:color w:val="000000"/>
        </w:rPr>
      </w:pPr>
      <w:r w:rsidRPr="009E02C6">
        <w:rPr>
          <w:rFonts w:ascii="Overlock" w:eastAsia="Times New Roman" w:hAnsi="Overlock" w:cs="Times New Roman"/>
          <w:color w:val="000000"/>
        </w:rPr>
        <w:t>Understand how technology affects society</w:t>
      </w:r>
    </w:p>
    <w:p w:rsidR="009E02C6" w:rsidRPr="009E02C6" w:rsidRDefault="009E02C6" w:rsidP="009E02C6">
      <w:pPr>
        <w:spacing w:after="0" w:line="240" w:lineRule="auto"/>
        <w:rPr>
          <w:rFonts w:ascii="Times New Roman" w:eastAsia="Times New Roman" w:hAnsi="Times New Roman" w:cs="Times New Roman"/>
          <w:sz w:val="24"/>
          <w:szCs w:val="24"/>
        </w:rPr>
      </w:pPr>
      <w:r w:rsidRPr="009E02C6">
        <w:rPr>
          <w:rFonts w:ascii="Overlock" w:eastAsia="Times New Roman" w:hAnsi="Overlock" w:cs="Times New Roman"/>
          <w:b/>
          <w:bCs/>
          <w:color w:val="000000"/>
          <w:u w:val="single"/>
        </w:rPr>
        <w:t>Social Studies</w:t>
      </w:r>
    </w:p>
    <w:p w:rsidR="009E02C6" w:rsidRPr="009E02C6" w:rsidRDefault="009E02C6" w:rsidP="009E02C6">
      <w:pPr>
        <w:spacing w:line="240" w:lineRule="auto"/>
        <w:ind w:right="-720"/>
        <w:rPr>
          <w:rFonts w:ascii="Times New Roman" w:eastAsia="Times New Roman" w:hAnsi="Times New Roman" w:cs="Times New Roman"/>
          <w:sz w:val="24"/>
          <w:szCs w:val="24"/>
        </w:rPr>
      </w:pPr>
      <w:r w:rsidRPr="009E02C6">
        <w:rPr>
          <w:rFonts w:ascii="Overlock" w:eastAsia="Times New Roman" w:hAnsi="Overlock" w:cs="Times New Roman"/>
          <w:b/>
          <w:bCs/>
          <w:color w:val="000000"/>
          <w:sz w:val="18"/>
          <w:szCs w:val="18"/>
          <w:u w:val="single"/>
        </w:rPr>
        <w:t>***</w:t>
      </w:r>
      <w:r w:rsidRPr="009E02C6">
        <w:rPr>
          <w:rFonts w:ascii="Overlock" w:eastAsia="Times New Roman" w:hAnsi="Overlock" w:cs="Times New Roman"/>
          <w:color w:val="000000"/>
          <w:sz w:val="18"/>
          <w:szCs w:val="18"/>
        </w:rPr>
        <w:t xml:space="preserve">For a comprehensive listing of Diocesan Standards, please visit: </w:t>
      </w:r>
      <w:hyperlink r:id="rId11" w:history="1">
        <w:r w:rsidRPr="009E02C6">
          <w:rPr>
            <w:rFonts w:ascii="Overlock" w:eastAsia="Times New Roman" w:hAnsi="Overlock" w:cs="Times New Roman"/>
            <w:color w:val="0000FF"/>
            <w:sz w:val="18"/>
            <w:szCs w:val="18"/>
            <w:u w:val="single"/>
          </w:rPr>
          <w:t>www.dioceseoflansing.org/education/catholic-school-curriculum</w:t>
        </w:r>
      </w:hyperlink>
      <w:r w:rsidRPr="009E02C6">
        <w:rPr>
          <w:rFonts w:ascii="Overlock" w:eastAsia="Times New Roman" w:hAnsi="Overlock" w:cs="Times New Roman"/>
          <w:color w:val="000000"/>
          <w:sz w:val="18"/>
          <w:szCs w:val="18"/>
        </w:rPr>
        <w:t xml:space="preserve"> </w:t>
      </w:r>
    </w:p>
    <w:p w:rsidR="009E02C6" w:rsidRPr="009E02C6" w:rsidRDefault="009E02C6" w:rsidP="009E02C6">
      <w:pPr>
        <w:spacing w:line="240" w:lineRule="auto"/>
        <w:rPr>
          <w:rFonts w:ascii="Times New Roman" w:eastAsia="Times New Roman" w:hAnsi="Times New Roman" w:cs="Times New Roman"/>
          <w:sz w:val="24"/>
          <w:szCs w:val="24"/>
        </w:rPr>
      </w:pPr>
      <w:r w:rsidRPr="009E02C6">
        <w:rPr>
          <w:rFonts w:ascii="Overlock" w:eastAsia="Times New Roman" w:hAnsi="Overlock" w:cs="Times New Roman"/>
          <w:color w:val="333333"/>
          <w:u w:val="single"/>
          <w:shd w:val="clear" w:color="auto" w:fill="FFFFFF"/>
        </w:rPr>
        <w:t xml:space="preserve">Overview: </w:t>
      </w:r>
      <w:r w:rsidRPr="009E02C6">
        <w:rPr>
          <w:rFonts w:ascii="Overlock" w:eastAsia="Times New Roman" w:hAnsi="Overlock" w:cs="Times New Roman"/>
          <w:color w:val="333333"/>
          <w:shd w:val="clear" w:color="auto" w:fill="FFFFFF"/>
        </w:rPr>
        <w:t>The fifth grade curriculum focuses on the early history of the United States, beginning with the study of American Indian peoples before the arrival of European explorers and concludes with the adoption of the Bill of Rights in 1791</w:t>
      </w:r>
    </w:p>
    <w:p w:rsidR="009E02C6" w:rsidRPr="009E02C6" w:rsidRDefault="009E02C6" w:rsidP="009E02C6">
      <w:pPr>
        <w:numPr>
          <w:ilvl w:val="0"/>
          <w:numId w:val="23"/>
        </w:numPr>
        <w:spacing w:after="0" w:line="240" w:lineRule="auto"/>
        <w:textAlignment w:val="baseline"/>
        <w:rPr>
          <w:rFonts w:ascii="Overlock" w:eastAsia="Times New Roman" w:hAnsi="Overlock" w:cs="Times New Roman"/>
          <w:b/>
          <w:bCs/>
          <w:color w:val="000000"/>
        </w:rPr>
      </w:pPr>
      <w:r w:rsidRPr="009E02C6">
        <w:rPr>
          <w:rFonts w:ascii="Overlock" w:eastAsia="Times New Roman" w:hAnsi="Overlock" w:cs="Times New Roman"/>
          <w:b/>
          <w:bCs/>
          <w:color w:val="000000"/>
        </w:rPr>
        <w:t xml:space="preserve">History: </w:t>
      </w:r>
    </w:p>
    <w:p w:rsidR="009E02C6" w:rsidRPr="009E02C6" w:rsidRDefault="009E02C6" w:rsidP="009E02C6">
      <w:pPr>
        <w:numPr>
          <w:ilvl w:val="2"/>
          <w:numId w:val="24"/>
        </w:numPr>
        <w:spacing w:after="6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 xml:space="preserve">Beginnings to 1620: Use maps to locate regions and tribes, describe adaptations to environment. </w:t>
      </w:r>
    </w:p>
    <w:p w:rsidR="009E02C6" w:rsidRPr="009E02C6" w:rsidRDefault="009E02C6" w:rsidP="009E02C6">
      <w:pPr>
        <w:numPr>
          <w:ilvl w:val="2"/>
          <w:numId w:val="24"/>
        </w:numPr>
        <w:spacing w:after="6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European Exploration</w:t>
      </w:r>
    </w:p>
    <w:p w:rsidR="009E02C6" w:rsidRPr="009E02C6" w:rsidRDefault="009E02C6" w:rsidP="009E02C6">
      <w:pPr>
        <w:numPr>
          <w:ilvl w:val="2"/>
          <w:numId w:val="24"/>
        </w:numPr>
        <w:spacing w:after="6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African Life Before the 16th Century</w:t>
      </w:r>
    </w:p>
    <w:p w:rsidR="009E02C6" w:rsidRPr="009E02C6" w:rsidRDefault="009E02C6" w:rsidP="009E02C6">
      <w:pPr>
        <w:numPr>
          <w:ilvl w:val="2"/>
          <w:numId w:val="24"/>
        </w:numPr>
        <w:spacing w:after="6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lastRenderedPageBreak/>
        <w:t xml:space="preserve">Three World Interactions: Describe environmental, political, and cultural consequences of the interactions among European, African, and American Indian peoples (15th -17th century) </w:t>
      </w:r>
    </w:p>
    <w:p w:rsidR="009E02C6" w:rsidRPr="009E02C6" w:rsidRDefault="009E02C6" w:rsidP="009E02C6">
      <w:pPr>
        <w:numPr>
          <w:ilvl w:val="2"/>
          <w:numId w:val="24"/>
        </w:numPr>
        <w:spacing w:after="6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 xml:space="preserve">Colonization and Settlement (1585-1763) European Struggles in North America, European Slave Trade, and Life in Colonial America.  Developments of colonies, relationships with Native Americans, and development of representative assemblies.  </w:t>
      </w:r>
    </w:p>
    <w:p w:rsidR="009E02C6" w:rsidRPr="009E02C6" w:rsidRDefault="009E02C6" w:rsidP="009E02C6">
      <w:pPr>
        <w:numPr>
          <w:ilvl w:val="2"/>
          <w:numId w:val="24"/>
        </w:numPr>
        <w:spacing w:after="6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Compare/Contrast Southern, New England, and Middle Colonies</w:t>
      </w:r>
    </w:p>
    <w:p w:rsidR="009E02C6" w:rsidRPr="009E02C6" w:rsidRDefault="009E02C6" w:rsidP="009E02C6">
      <w:pPr>
        <w:numPr>
          <w:ilvl w:val="2"/>
          <w:numId w:val="24"/>
        </w:numPr>
        <w:spacing w:after="6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European Slave Trade: Describe Triangular Trade Route (routes, people and goods that were traded) Compare/Contrast life of enslaved Africans and free Africans. Past traditions (sense of family, role of oral tradition)</w:t>
      </w:r>
    </w:p>
    <w:p w:rsidR="009E02C6" w:rsidRPr="009E02C6" w:rsidRDefault="009E02C6" w:rsidP="009E02C6">
      <w:pPr>
        <w:numPr>
          <w:ilvl w:val="2"/>
          <w:numId w:val="24"/>
        </w:numPr>
        <w:spacing w:after="6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Life in Colonial America</w:t>
      </w:r>
    </w:p>
    <w:p w:rsidR="009E02C6" w:rsidRPr="009E02C6" w:rsidRDefault="009E02C6" w:rsidP="009E02C6">
      <w:pPr>
        <w:numPr>
          <w:ilvl w:val="2"/>
          <w:numId w:val="24"/>
        </w:numPr>
        <w:spacing w:after="6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Causes and Consequences of the American Revolution</w:t>
      </w:r>
    </w:p>
    <w:p w:rsidR="009E02C6" w:rsidRPr="009E02C6" w:rsidRDefault="009E02C6" w:rsidP="009E02C6">
      <w:pPr>
        <w:numPr>
          <w:ilvl w:val="2"/>
          <w:numId w:val="24"/>
        </w:numPr>
        <w:spacing w:after="6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 xml:space="preserve">Creating a New Government and a New Constitution: including: articles of confederation (and </w:t>
      </w:r>
      <w:proofErr w:type="gramStart"/>
      <w:r w:rsidRPr="009E02C6">
        <w:rPr>
          <w:rFonts w:ascii="Overlock" w:eastAsia="Times New Roman" w:hAnsi="Overlock" w:cs="Times New Roman"/>
          <w:color w:val="000000"/>
        </w:rPr>
        <w:t>it’s</w:t>
      </w:r>
      <w:proofErr w:type="gramEnd"/>
      <w:r w:rsidRPr="009E02C6">
        <w:rPr>
          <w:rFonts w:ascii="Overlock" w:eastAsia="Times New Roman" w:hAnsi="Overlock" w:cs="Times New Roman"/>
          <w:color w:val="000000"/>
        </w:rPr>
        <w:t xml:space="preserve"> problems), constitutional convention, and why the constitution was written.  More topics to include: Great Compromise, Three-Fifths Compromise, importance of individual rights, principles of federalism, and the need for the Bill of Rights.   </w:t>
      </w:r>
    </w:p>
    <w:p w:rsidR="009E02C6" w:rsidRPr="009E02C6" w:rsidRDefault="009E02C6" w:rsidP="009E02C6">
      <w:pPr>
        <w:numPr>
          <w:ilvl w:val="1"/>
          <w:numId w:val="25"/>
        </w:numPr>
        <w:spacing w:line="240" w:lineRule="auto"/>
        <w:textAlignment w:val="baseline"/>
        <w:rPr>
          <w:rFonts w:ascii="Courier New" w:eastAsia="Times New Roman" w:hAnsi="Courier New" w:cs="Courier New"/>
          <w:color w:val="000000"/>
        </w:rPr>
      </w:pPr>
      <w:r w:rsidRPr="009E02C6">
        <w:rPr>
          <w:rFonts w:ascii="Overlock" w:eastAsia="Times New Roman" w:hAnsi="Overlock" w:cs="Courier New"/>
          <w:b/>
          <w:bCs/>
          <w:color w:val="000000"/>
        </w:rPr>
        <w:t>Geography</w:t>
      </w:r>
      <w:r w:rsidRPr="009E02C6">
        <w:rPr>
          <w:rFonts w:ascii="Overlock" w:eastAsia="Times New Roman" w:hAnsi="Overlock" w:cs="Courier New"/>
          <w:color w:val="000000"/>
        </w:rPr>
        <w:t>:</w:t>
      </w:r>
    </w:p>
    <w:p w:rsidR="009E02C6" w:rsidRPr="009E02C6" w:rsidRDefault="009E02C6" w:rsidP="009E02C6">
      <w:pPr>
        <w:numPr>
          <w:ilvl w:val="2"/>
          <w:numId w:val="2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The World in Spatial Terms (tools, technology, mental maps, etc.)</w:t>
      </w:r>
    </w:p>
    <w:p w:rsidR="009E02C6" w:rsidRPr="009E02C6" w:rsidRDefault="009E02C6" w:rsidP="009E02C6">
      <w:pPr>
        <w:numPr>
          <w:ilvl w:val="2"/>
          <w:numId w:val="2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Places and Regions (physical and human characteristics of places, perception of places and regions, etc.)</w:t>
      </w:r>
    </w:p>
    <w:p w:rsidR="009E02C6" w:rsidRPr="009E02C6" w:rsidRDefault="009E02C6" w:rsidP="009E02C6">
      <w:pPr>
        <w:numPr>
          <w:ilvl w:val="2"/>
          <w:numId w:val="2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Physical Systems (physical processes and ecosystems)</w:t>
      </w:r>
    </w:p>
    <w:p w:rsidR="009E02C6" w:rsidRPr="009E02C6" w:rsidRDefault="009E02C6" w:rsidP="009E02C6">
      <w:pPr>
        <w:numPr>
          <w:ilvl w:val="2"/>
          <w:numId w:val="2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Human Systems (distribution and migration of people, economic interdependence, forces of cooperation and conflict, etc.)</w:t>
      </w:r>
    </w:p>
    <w:p w:rsidR="009E02C6" w:rsidRPr="009E02C6" w:rsidRDefault="009E02C6" w:rsidP="009E02C6">
      <w:pPr>
        <w:numPr>
          <w:ilvl w:val="2"/>
          <w:numId w:val="2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Environment and Society (human modification of the environment, resource use and distribution, etc.)</w:t>
      </w:r>
    </w:p>
    <w:p w:rsidR="009E02C6" w:rsidRPr="009E02C6" w:rsidRDefault="009E02C6" w:rsidP="009E02C6">
      <w:pPr>
        <w:numPr>
          <w:ilvl w:val="2"/>
          <w:numId w:val="2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Use of Geography (using geography to interpret the past, using geography to interpret the present and plan for the future)</w:t>
      </w:r>
    </w:p>
    <w:p w:rsidR="009E02C6" w:rsidRPr="009E02C6" w:rsidRDefault="009E02C6" w:rsidP="009E02C6">
      <w:pPr>
        <w:numPr>
          <w:ilvl w:val="1"/>
          <w:numId w:val="25"/>
        </w:numPr>
        <w:spacing w:after="0" w:line="240" w:lineRule="auto"/>
        <w:textAlignment w:val="baseline"/>
        <w:rPr>
          <w:rFonts w:ascii="Courier New" w:eastAsia="Times New Roman" w:hAnsi="Courier New" w:cs="Courier New"/>
          <w:color w:val="000000"/>
        </w:rPr>
      </w:pPr>
      <w:r w:rsidRPr="009E02C6">
        <w:rPr>
          <w:rFonts w:ascii="Overlock" w:eastAsia="Times New Roman" w:hAnsi="Overlock" w:cs="Courier New"/>
          <w:b/>
          <w:bCs/>
          <w:color w:val="000000"/>
        </w:rPr>
        <w:t>Civics and Government:</w:t>
      </w:r>
    </w:p>
    <w:p w:rsidR="009E02C6" w:rsidRPr="009E02C6" w:rsidRDefault="009E02C6" w:rsidP="009E02C6">
      <w:pPr>
        <w:numPr>
          <w:ilvl w:val="2"/>
          <w:numId w:val="2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Integrated into historical context</w:t>
      </w:r>
    </w:p>
    <w:p w:rsidR="009E02C6" w:rsidRPr="009E02C6" w:rsidRDefault="009E02C6" w:rsidP="009E02C6">
      <w:pPr>
        <w:numPr>
          <w:ilvl w:val="1"/>
          <w:numId w:val="25"/>
        </w:numPr>
        <w:spacing w:after="0" w:line="240" w:lineRule="auto"/>
        <w:textAlignment w:val="baseline"/>
        <w:rPr>
          <w:rFonts w:ascii="Courier New" w:eastAsia="Times New Roman" w:hAnsi="Courier New" w:cs="Courier New"/>
          <w:color w:val="000000"/>
        </w:rPr>
      </w:pPr>
      <w:r w:rsidRPr="009E02C6">
        <w:rPr>
          <w:rFonts w:ascii="Overlock" w:eastAsia="Times New Roman" w:hAnsi="Overlock" w:cs="Courier New"/>
          <w:b/>
          <w:bCs/>
          <w:color w:val="000000"/>
        </w:rPr>
        <w:t>Economics:</w:t>
      </w:r>
    </w:p>
    <w:p w:rsidR="009E02C6" w:rsidRPr="009E02C6" w:rsidRDefault="009E02C6" w:rsidP="009E02C6">
      <w:pPr>
        <w:numPr>
          <w:ilvl w:val="2"/>
          <w:numId w:val="2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Integrated into historical context</w:t>
      </w:r>
    </w:p>
    <w:p w:rsidR="009E02C6" w:rsidRPr="009E02C6" w:rsidRDefault="009E02C6" w:rsidP="009E02C6">
      <w:pPr>
        <w:numPr>
          <w:ilvl w:val="1"/>
          <w:numId w:val="25"/>
        </w:numPr>
        <w:spacing w:after="0" w:line="240" w:lineRule="auto"/>
        <w:textAlignment w:val="baseline"/>
        <w:rPr>
          <w:rFonts w:ascii="Courier New" w:eastAsia="Times New Roman" w:hAnsi="Courier New" w:cs="Courier New"/>
          <w:color w:val="000000"/>
        </w:rPr>
      </w:pPr>
      <w:r w:rsidRPr="009E02C6">
        <w:rPr>
          <w:rFonts w:ascii="Overlock" w:eastAsia="Times New Roman" w:hAnsi="Overlock" w:cs="Courier New"/>
          <w:b/>
          <w:bCs/>
          <w:color w:val="000000"/>
        </w:rPr>
        <w:t>Public discourse, decision making, and citizen involvement:</w:t>
      </w:r>
    </w:p>
    <w:p w:rsidR="009E02C6" w:rsidRPr="009E02C6" w:rsidRDefault="009E02C6" w:rsidP="009E02C6">
      <w:pPr>
        <w:numPr>
          <w:ilvl w:val="2"/>
          <w:numId w:val="2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Identify and Analyzing Public Issues related to the Constitution (factual, definitional, and ethical questions)</w:t>
      </w:r>
    </w:p>
    <w:p w:rsidR="009E02C6" w:rsidRPr="009E02C6" w:rsidRDefault="009E02C6" w:rsidP="009E02C6">
      <w:pPr>
        <w:numPr>
          <w:ilvl w:val="2"/>
          <w:numId w:val="2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Use graphic data to analyze information and evaluate alternative resolutions to public issues.</w:t>
      </w:r>
    </w:p>
    <w:p w:rsidR="009E02C6" w:rsidRPr="009E02C6" w:rsidRDefault="009E02C6" w:rsidP="009E02C6">
      <w:pPr>
        <w:numPr>
          <w:ilvl w:val="2"/>
          <w:numId w:val="2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Give examples of conflicts over core democratic values that lead people to differ over contemporary constitutional issues.</w:t>
      </w:r>
    </w:p>
    <w:p w:rsidR="009E02C6" w:rsidRPr="009E02C6" w:rsidRDefault="009E02C6" w:rsidP="009E02C6">
      <w:pPr>
        <w:numPr>
          <w:ilvl w:val="2"/>
          <w:numId w:val="2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Write a persuasive short essay expressing a position on public policy issue related to the Constitution.</w:t>
      </w:r>
    </w:p>
    <w:p w:rsidR="009E02C6" w:rsidRPr="009E02C6" w:rsidRDefault="009E02C6" w:rsidP="009E02C6">
      <w:pPr>
        <w:numPr>
          <w:ilvl w:val="2"/>
          <w:numId w:val="2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Develop and implement an action (how, when, and where to address or inform others about public issue)</w:t>
      </w:r>
    </w:p>
    <w:p w:rsidR="009E02C6" w:rsidRPr="009E02C6" w:rsidRDefault="009E02C6" w:rsidP="009E02C6">
      <w:pPr>
        <w:numPr>
          <w:ilvl w:val="2"/>
          <w:numId w:val="25"/>
        </w:numPr>
        <w:spacing w:after="0" w:line="240" w:lineRule="auto"/>
        <w:textAlignment w:val="baseline"/>
        <w:rPr>
          <w:rFonts w:ascii="Arimo" w:eastAsia="Times New Roman" w:hAnsi="Arimo" w:cs="Times New Roman"/>
          <w:color w:val="000000"/>
        </w:rPr>
      </w:pPr>
      <w:r w:rsidRPr="009E02C6">
        <w:rPr>
          <w:rFonts w:ascii="Overlock" w:eastAsia="Times New Roman" w:hAnsi="Overlock" w:cs="Times New Roman"/>
          <w:color w:val="000000"/>
        </w:rPr>
        <w:t>Participate in projects to help or inform others.</w:t>
      </w:r>
    </w:p>
    <w:p w:rsidR="00086E07" w:rsidRDefault="00086E07">
      <w:bookmarkStart w:id="0" w:name="_GoBack"/>
      <w:bookmarkEnd w:id="0"/>
    </w:p>
    <w:sectPr w:rsidR="00086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verlock">
    <w:altName w:val="Times New Roman"/>
    <w:panose1 w:val="00000000000000000000"/>
    <w:charset w:val="00"/>
    <w:family w:val="roman"/>
    <w:notTrueType/>
    <w:pitch w:val="default"/>
  </w:font>
  <w:font w:name="Noto Sans Symbols">
    <w:altName w:val="Times New Roman"/>
    <w:panose1 w:val="00000000000000000000"/>
    <w:charset w:val="00"/>
    <w:family w:val="roman"/>
    <w:notTrueType/>
    <w:pitch w:val="default"/>
  </w:font>
  <w:font w:name="Arim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748"/>
    <w:multiLevelType w:val="multilevel"/>
    <w:tmpl w:val="83FE4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D0119"/>
    <w:multiLevelType w:val="multilevel"/>
    <w:tmpl w:val="8F46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B59BF"/>
    <w:multiLevelType w:val="multilevel"/>
    <w:tmpl w:val="9974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A49F6"/>
    <w:multiLevelType w:val="multilevel"/>
    <w:tmpl w:val="6CC8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7018B4"/>
    <w:multiLevelType w:val="multilevel"/>
    <w:tmpl w:val="EA009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AD571D"/>
    <w:multiLevelType w:val="multilevel"/>
    <w:tmpl w:val="8536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02F63"/>
    <w:multiLevelType w:val="multilevel"/>
    <w:tmpl w:val="336E8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46172A"/>
    <w:multiLevelType w:val="multilevel"/>
    <w:tmpl w:val="C91CB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F82310"/>
    <w:multiLevelType w:val="multilevel"/>
    <w:tmpl w:val="D0F28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577231"/>
    <w:multiLevelType w:val="multilevel"/>
    <w:tmpl w:val="43B01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DA302A"/>
    <w:multiLevelType w:val="multilevel"/>
    <w:tmpl w:val="03924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237DDC"/>
    <w:multiLevelType w:val="multilevel"/>
    <w:tmpl w:val="7A220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C80B0D"/>
    <w:multiLevelType w:val="multilevel"/>
    <w:tmpl w:val="334C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DE2C5E"/>
    <w:multiLevelType w:val="multilevel"/>
    <w:tmpl w:val="A3965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241C36"/>
    <w:multiLevelType w:val="multilevel"/>
    <w:tmpl w:val="0D1A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B36A50"/>
    <w:multiLevelType w:val="multilevel"/>
    <w:tmpl w:val="AE46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7C38EE"/>
    <w:multiLevelType w:val="multilevel"/>
    <w:tmpl w:val="91446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DD77BC"/>
    <w:multiLevelType w:val="multilevel"/>
    <w:tmpl w:val="9868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64355"/>
    <w:multiLevelType w:val="multilevel"/>
    <w:tmpl w:val="BFACC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lvlOverride w:ilvl="6">
      <w:lvl w:ilvl="6">
        <w:numFmt w:val="bullet"/>
        <w:lvlText w:val=""/>
        <w:lvlJc w:val="left"/>
        <w:pPr>
          <w:tabs>
            <w:tab w:val="num" w:pos="5040"/>
          </w:tabs>
          <w:ind w:left="5040" w:hanging="360"/>
        </w:pPr>
        <w:rPr>
          <w:rFonts w:ascii="Symbol" w:hAnsi="Symbol" w:hint="default"/>
          <w:sz w:val="20"/>
        </w:rPr>
      </w:lvl>
    </w:lvlOverride>
  </w:num>
  <w:num w:numId="3">
    <w:abstractNumId w:val="12"/>
  </w:num>
  <w:num w:numId="4">
    <w:abstractNumId w:val="9"/>
    <w:lvlOverride w:ilvl="6">
      <w:lvl w:ilvl="6">
        <w:numFmt w:val="bullet"/>
        <w:lvlText w:val=""/>
        <w:lvlJc w:val="left"/>
        <w:pPr>
          <w:tabs>
            <w:tab w:val="num" w:pos="5040"/>
          </w:tabs>
          <w:ind w:left="5040" w:hanging="360"/>
        </w:pPr>
        <w:rPr>
          <w:rFonts w:ascii="Symbol" w:hAnsi="Symbol" w:hint="default"/>
          <w:sz w:val="20"/>
        </w:rPr>
      </w:lvl>
    </w:lvlOverride>
  </w:num>
  <w:num w:numId="5">
    <w:abstractNumId w:val="16"/>
  </w:num>
  <w:num w:numId="6">
    <w:abstractNumId w:val="16"/>
    <w:lvlOverride w:ilvl="6">
      <w:lvl w:ilvl="6">
        <w:numFmt w:val="bullet"/>
        <w:lvlText w:val=""/>
        <w:lvlJc w:val="left"/>
        <w:pPr>
          <w:tabs>
            <w:tab w:val="num" w:pos="5040"/>
          </w:tabs>
          <w:ind w:left="5040" w:hanging="360"/>
        </w:pPr>
        <w:rPr>
          <w:rFonts w:ascii="Symbol" w:hAnsi="Symbol" w:hint="default"/>
          <w:sz w:val="20"/>
        </w:rPr>
      </w:lvl>
    </w:lvlOverride>
  </w:num>
  <w:num w:numId="7">
    <w:abstractNumId w:val="7"/>
  </w:num>
  <w:num w:numId="8">
    <w:abstractNumId w:val="7"/>
    <w:lvlOverride w:ilvl="6">
      <w:lvl w:ilvl="6">
        <w:numFmt w:val="bullet"/>
        <w:lvlText w:val=""/>
        <w:lvlJc w:val="left"/>
        <w:pPr>
          <w:tabs>
            <w:tab w:val="num" w:pos="5040"/>
          </w:tabs>
          <w:ind w:left="5040" w:hanging="360"/>
        </w:pPr>
        <w:rPr>
          <w:rFonts w:ascii="Symbol" w:hAnsi="Symbol" w:hint="default"/>
          <w:sz w:val="20"/>
        </w:rPr>
      </w:lvl>
    </w:lvlOverride>
  </w:num>
  <w:num w:numId="9">
    <w:abstractNumId w:val="0"/>
    <w:lvlOverride w:ilvl="1">
      <w:lvl w:ilvl="1">
        <w:numFmt w:val="bullet"/>
        <w:lvlText w:val=""/>
        <w:lvlJc w:val="left"/>
        <w:pPr>
          <w:tabs>
            <w:tab w:val="num" w:pos="1440"/>
          </w:tabs>
          <w:ind w:left="1440" w:hanging="360"/>
        </w:pPr>
        <w:rPr>
          <w:rFonts w:ascii="Symbol" w:hAnsi="Symbol" w:hint="default"/>
          <w:sz w:val="20"/>
        </w:rPr>
      </w:lvl>
    </w:lvlOverride>
  </w:num>
  <w:num w:numId="10">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1">
    <w:abstractNumId w:val="6"/>
    <w:lvlOverride w:ilvl="1">
      <w:lvl w:ilvl="1">
        <w:numFmt w:val="bullet"/>
        <w:lvlText w:val=""/>
        <w:lvlJc w:val="left"/>
        <w:pPr>
          <w:tabs>
            <w:tab w:val="num" w:pos="1440"/>
          </w:tabs>
          <w:ind w:left="1440" w:hanging="360"/>
        </w:pPr>
        <w:rPr>
          <w:rFonts w:ascii="Symbol" w:hAnsi="Symbol" w:hint="default"/>
          <w:sz w:val="20"/>
        </w:rPr>
      </w:lvl>
    </w:lvlOverride>
  </w:num>
  <w:num w:numId="12">
    <w:abstractNumId w:val="6"/>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3">
    <w:abstractNumId w:val="8"/>
    <w:lvlOverride w:ilvl="2">
      <w:lvl w:ilvl="2">
        <w:numFmt w:val="bullet"/>
        <w:lvlText w:val=""/>
        <w:lvlJc w:val="left"/>
        <w:pPr>
          <w:tabs>
            <w:tab w:val="num" w:pos="2160"/>
          </w:tabs>
          <w:ind w:left="2160" w:hanging="360"/>
        </w:pPr>
        <w:rPr>
          <w:rFonts w:ascii="Symbol" w:hAnsi="Symbol" w:hint="default"/>
          <w:sz w:val="20"/>
        </w:rPr>
      </w:lvl>
    </w:lvlOverride>
  </w:num>
  <w:num w:numId="14">
    <w:abstractNumId w:val="4"/>
    <w:lvlOverride w:ilvl="2">
      <w:lvl w:ilvl="2">
        <w:numFmt w:val="bullet"/>
        <w:lvlText w:val=""/>
        <w:lvlJc w:val="left"/>
        <w:pPr>
          <w:tabs>
            <w:tab w:val="num" w:pos="2160"/>
          </w:tabs>
          <w:ind w:left="2160" w:hanging="360"/>
        </w:pPr>
        <w:rPr>
          <w:rFonts w:ascii="Symbol" w:hAnsi="Symbol" w:hint="default"/>
          <w:sz w:val="20"/>
        </w:rPr>
      </w:lvl>
    </w:lvlOverride>
  </w:num>
  <w:num w:numId="15">
    <w:abstractNumId w:val="4"/>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16">
    <w:abstractNumId w:val="3"/>
  </w:num>
  <w:num w:numId="17">
    <w:abstractNumId w:val="14"/>
  </w:num>
  <w:num w:numId="18">
    <w:abstractNumId w:val="17"/>
  </w:num>
  <w:num w:numId="19">
    <w:abstractNumId w:val="5"/>
  </w:num>
  <w:num w:numId="20">
    <w:abstractNumId w:val="13"/>
  </w:num>
  <w:num w:numId="21">
    <w:abstractNumId w:val="11"/>
  </w:num>
  <w:num w:numId="22">
    <w:abstractNumId w:val="1"/>
  </w:num>
  <w:num w:numId="23">
    <w:abstractNumId w:val="15"/>
  </w:num>
  <w:num w:numId="24">
    <w:abstractNumId w:val="10"/>
    <w:lvlOverride w:ilvl="2">
      <w:lvl w:ilvl="2">
        <w:numFmt w:val="bullet"/>
        <w:lvlText w:val=""/>
        <w:lvlJc w:val="left"/>
        <w:pPr>
          <w:tabs>
            <w:tab w:val="num" w:pos="2160"/>
          </w:tabs>
          <w:ind w:left="2160" w:hanging="360"/>
        </w:pPr>
        <w:rPr>
          <w:rFonts w:ascii="Symbol" w:hAnsi="Symbol" w:hint="default"/>
          <w:sz w:val="20"/>
        </w:rPr>
      </w:lvl>
    </w:lvlOverride>
  </w:num>
  <w:num w:numId="25">
    <w:abstractNumId w:val="1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C6"/>
    <w:rsid w:val="00086E07"/>
    <w:rsid w:val="009E0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2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02C6"/>
    <w:rPr>
      <w:color w:val="0000FF"/>
      <w:u w:val="single"/>
    </w:rPr>
  </w:style>
  <w:style w:type="character" w:customStyle="1" w:styleId="apple-tab-span">
    <w:name w:val="apple-tab-span"/>
    <w:basedOn w:val="DefaultParagraphFont"/>
    <w:rsid w:val="009E0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02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E02C6"/>
    <w:rPr>
      <w:color w:val="0000FF"/>
      <w:u w:val="single"/>
    </w:rPr>
  </w:style>
  <w:style w:type="character" w:customStyle="1" w:styleId="apple-tab-span">
    <w:name w:val="apple-tab-span"/>
    <w:basedOn w:val="DefaultParagraphFont"/>
    <w:rsid w:val="009E0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16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lansing.org/education/catholic-school-curriculu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dioceseoflansing.org/education/catholic-school-curriculu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oceseoflansing.org/education/catholic-school-curriculum" TargetMode="External"/><Relationship Id="rId11" Type="http://schemas.openxmlformats.org/officeDocument/2006/relationships/hyperlink" Target="http://www.dioceseoflansing.org/education/catholic-school-curriculum" TargetMode="External"/><Relationship Id="rId5" Type="http://schemas.openxmlformats.org/officeDocument/2006/relationships/webSettings" Target="webSettings.xml"/><Relationship Id="rId10" Type="http://schemas.openxmlformats.org/officeDocument/2006/relationships/hyperlink" Target="https://www.nextgenscience.org/sites/default/files/AllDCI.pdf" TargetMode="External"/><Relationship Id="rId4" Type="http://schemas.openxmlformats.org/officeDocument/2006/relationships/settings" Target="settings.xml"/><Relationship Id="rId9" Type="http://schemas.openxmlformats.org/officeDocument/2006/relationships/hyperlink" Target="http://www.dioceseoflansing.org/education/catholic-school-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2900</Words>
  <Characters>16531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Rosanne Jodway</dc:creator>
  <cp:lastModifiedBy>Rosanne Jodway</cp:lastModifiedBy>
  <cp:revision>1</cp:revision>
  <dcterms:created xsi:type="dcterms:W3CDTF">2018-09-18T17:09:00Z</dcterms:created>
  <dcterms:modified xsi:type="dcterms:W3CDTF">2018-09-18T17:09:00Z</dcterms:modified>
</cp:coreProperties>
</file>